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468E6" w14:textId="77777777" w:rsidR="00764FED" w:rsidRDefault="00764FED" w:rsidP="00764FE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6728FECB" w14:textId="77777777" w:rsidR="00764FED" w:rsidRDefault="00764FED" w:rsidP="00764FE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</w:t>
      </w:r>
    </w:p>
    <w:p w14:paraId="2AC39747" w14:textId="77777777" w:rsidR="00764FED" w:rsidRDefault="00764FED" w:rsidP="00764FE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</w:p>
    <w:p w14:paraId="2C8F36FE" w14:textId="77777777" w:rsidR="00764FED" w:rsidRDefault="00764FED" w:rsidP="00764FE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14:paraId="0D3D6A98" w14:textId="70A9F704" w:rsidR="00764FED" w:rsidRDefault="007969BC" w:rsidP="00764FED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64FE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29.06.2026</w:t>
      </w:r>
      <w:r w:rsidR="00764FED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260</w:t>
      </w:r>
    </w:p>
    <w:p w14:paraId="082F052A" w14:textId="77777777" w:rsidR="00764FED" w:rsidRDefault="00764FED" w:rsidP="00764FED">
      <w:pPr>
        <w:spacing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0EE5DBBA" w14:textId="77777777" w:rsidR="00764FED" w:rsidRDefault="00764FED" w:rsidP="00764FE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14:paraId="232B1C47" w14:textId="77777777" w:rsidR="00764FED" w:rsidRDefault="00764FED" w:rsidP="00764FE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Решению</w:t>
      </w:r>
    </w:p>
    <w:p w14:paraId="47E8A1FD" w14:textId="77777777" w:rsidR="00764FED" w:rsidRDefault="00764FED" w:rsidP="00764FE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Собрания депутатов </w:t>
      </w:r>
    </w:p>
    <w:p w14:paraId="429B4AB7" w14:textId="77777777" w:rsidR="00764FED" w:rsidRDefault="00764FED" w:rsidP="00764FE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Мясниковского района</w:t>
      </w:r>
    </w:p>
    <w:p w14:paraId="5A8E2638" w14:textId="77777777" w:rsidR="00764FED" w:rsidRDefault="00764FED" w:rsidP="00764FED">
      <w:pPr>
        <w:spacing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26.12.2018 № 206</w:t>
      </w:r>
    </w:p>
    <w:p w14:paraId="1A5D2716" w14:textId="77777777" w:rsidR="00764FED" w:rsidRDefault="00764FED" w:rsidP="00764FED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2B12A52" w14:textId="77777777" w:rsidR="00764FED" w:rsidRDefault="00764FED" w:rsidP="00764FED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1B14F86" w14:textId="77777777" w:rsidR="00764FED" w:rsidRDefault="00764FED" w:rsidP="00764FED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A44A950" w14:textId="77777777" w:rsidR="00764FED" w:rsidRDefault="00764FED" w:rsidP="00764FED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720468A" w14:textId="77777777" w:rsidR="00764FED" w:rsidRDefault="00764FED" w:rsidP="00764F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14:paraId="5C3F0C39" w14:textId="77777777" w:rsidR="00764FED" w:rsidRDefault="00764FED" w:rsidP="00764F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реализации</w:t>
      </w:r>
    </w:p>
    <w:p w14:paraId="79C4DCB7" w14:textId="77777777" w:rsidR="00764FED" w:rsidRDefault="00764FED" w:rsidP="00764F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Стратегии социально-экономического развития</w:t>
      </w:r>
    </w:p>
    <w:p w14:paraId="10545BE8" w14:textId="77777777" w:rsidR="00764FED" w:rsidRDefault="00764FED" w:rsidP="00764F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Мясниковского района до 2030 года</w:t>
      </w:r>
    </w:p>
    <w:p w14:paraId="0F569DD7" w14:textId="77777777" w:rsidR="00764FED" w:rsidRDefault="00764FED" w:rsidP="00764FED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08F1EA52" w14:textId="77777777" w:rsidR="00880DDF" w:rsidRPr="0080490E" w:rsidRDefault="00F10720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  <w:r w:rsidRPr="0080490E">
        <w:rPr>
          <w:rFonts w:ascii="Times New Roman" w:hAnsi="Times New Roman" w:cs="Times New Roman"/>
          <w:lang w:eastAsia="ru-RU"/>
        </w:rPr>
        <w:lastRenderedPageBreak/>
        <w:t>к……</w:t>
      </w:r>
    </w:p>
    <w:p w14:paraId="43B6FB85" w14:textId="77777777" w:rsidR="00880DDF" w:rsidRPr="0080490E" w:rsidRDefault="00880DD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577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5"/>
        <w:gridCol w:w="56"/>
        <w:gridCol w:w="4800"/>
        <w:gridCol w:w="6"/>
        <w:gridCol w:w="81"/>
        <w:gridCol w:w="56"/>
        <w:gridCol w:w="17"/>
        <w:gridCol w:w="7"/>
        <w:gridCol w:w="2805"/>
        <w:gridCol w:w="22"/>
        <w:gridCol w:w="8"/>
        <w:gridCol w:w="43"/>
        <w:gridCol w:w="200"/>
        <w:gridCol w:w="1997"/>
        <w:gridCol w:w="19"/>
        <w:gridCol w:w="16"/>
        <w:gridCol w:w="112"/>
        <w:gridCol w:w="9"/>
        <w:gridCol w:w="864"/>
        <w:gridCol w:w="63"/>
        <w:gridCol w:w="12"/>
        <w:gridCol w:w="8"/>
        <w:gridCol w:w="886"/>
        <w:gridCol w:w="73"/>
        <w:gridCol w:w="25"/>
        <w:gridCol w:w="8"/>
        <w:gridCol w:w="863"/>
        <w:gridCol w:w="83"/>
        <w:gridCol w:w="37"/>
        <w:gridCol w:w="9"/>
        <w:gridCol w:w="840"/>
        <w:gridCol w:w="86"/>
        <w:gridCol w:w="57"/>
        <w:gridCol w:w="9"/>
        <w:gridCol w:w="852"/>
        <w:gridCol w:w="6"/>
        <w:gridCol w:w="52"/>
        <w:gridCol w:w="10"/>
        <w:gridCol w:w="52"/>
        <w:gridCol w:w="7"/>
        <w:gridCol w:w="26"/>
        <w:gridCol w:w="16"/>
        <w:gridCol w:w="71"/>
      </w:tblGrid>
      <w:tr w:rsidR="00880DDF" w:rsidRPr="0080490E" w14:paraId="5B58276B" w14:textId="77777777">
        <w:trPr>
          <w:gridAfter w:val="8"/>
          <w:wAfter w:w="240" w:type="dxa"/>
          <w:tblHeader/>
        </w:trPr>
        <w:tc>
          <w:tcPr>
            <w:tcW w:w="5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DDBEBD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№</w:t>
            </w:r>
          </w:p>
          <w:p w14:paraId="58F37EB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96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051ADC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Наименование </w:t>
            </w:r>
          </w:p>
          <w:p w14:paraId="288500C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индикатора, задачи, мероприятия, </w:t>
            </w:r>
          </w:p>
          <w:p w14:paraId="117B25A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стратегической проектной инициативы</w:t>
            </w:r>
          </w:p>
        </w:tc>
        <w:tc>
          <w:tcPr>
            <w:tcW w:w="28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C5FAE2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Ответственный </w:t>
            </w:r>
          </w:p>
          <w:p w14:paraId="3DA953D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226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401CC4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Инструмент реализации </w:t>
            </w:r>
          </w:p>
        </w:tc>
        <w:tc>
          <w:tcPr>
            <w:tcW w:w="491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407691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Годы реализации</w:t>
            </w:r>
          </w:p>
        </w:tc>
      </w:tr>
      <w:tr w:rsidR="00880DDF" w:rsidRPr="0080490E" w14:paraId="534C89C1" w14:textId="77777777">
        <w:trPr>
          <w:gridAfter w:val="8"/>
          <w:wAfter w:w="240" w:type="dxa"/>
          <w:tblHeader/>
        </w:trPr>
        <w:tc>
          <w:tcPr>
            <w:tcW w:w="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FED2264" w14:textId="77777777" w:rsidR="00880DDF" w:rsidRPr="0080490E" w:rsidRDefault="00880D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6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74D2D19" w14:textId="77777777" w:rsidR="00880DDF" w:rsidRPr="0080490E" w:rsidRDefault="00880D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6C7D898" w14:textId="77777777" w:rsidR="00880DDF" w:rsidRPr="0080490E" w:rsidRDefault="00880D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BCD281E" w14:textId="77777777" w:rsidR="00880DDF" w:rsidRPr="0080490E" w:rsidRDefault="00880D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888EC2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7D770A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F0A69A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D83E61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81FB41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2030</w:t>
            </w:r>
          </w:p>
        </w:tc>
      </w:tr>
      <w:tr w:rsidR="00880DDF" w:rsidRPr="0080490E" w14:paraId="2021A933" w14:textId="77777777">
        <w:trPr>
          <w:gridAfter w:val="8"/>
          <w:wAfter w:w="240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A4DA22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F539C3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59D048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3C4B13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BCFB84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ADDCDE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A3089F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329459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15F4D3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</w:t>
            </w:r>
          </w:p>
        </w:tc>
      </w:tr>
      <w:tr w:rsidR="00880DDF" w:rsidRPr="0080490E" w14:paraId="22B93545" w14:textId="77777777">
        <w:trPr>
          <w:gridAfter w:val="8"/>
          <w:wAfter w:w="240" w:type="dxa"/>
        </w:trPr>
        <w:tc>
          <w:tcPr>
            <w:tcW w:w="15534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664C3D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1. Сохранение населения, укрепление здоровья и повышение благополучия людей, поддержка семьи в Ростовской области</w:t>
            </w:r>
          </w:p>
        </w:tc>
      </w:tr>
      <w:tr w:rsidR="00880DDF" w:rsidRPr="0080490E" w14:paraId="69C13712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63D53B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1.1. Демография</w:t>
            </w:r>
          </w:p>
        </w:tc>
      </w:tr>
      <w:tr w:rsidR="00880DDF" w:rsidRPr="0080490E" w14:paraId="7773736A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46A921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Задача 1. Пропаганда семейных ценностей.</w:t>
            </w:r>
            <w:r w:rsidRPr="0080490E">
              <w:rPr>
                <w:rFonts w:ascii="Times New Roman" w:eastAsia="Times New Roman" w:hAnsi="Times New Roman" w:cs="Times New Roman"/>
              </w:rPr>
              <w:t xml:space="preserve"> Организация и проведение мероприятий</w:t>
            </w:r>
            <w:r w:rsidRPr="0080490E">
              <w:rPr>
                <w:rFonts w:ascii="Times New Roman" w:eastAsia="Calibri" w:hAnsi="Times New Roman" w:cs="Times New Roman"/>
              </w:rPr>
              <w:t>, направленных на повышение престижа семейной жизни, пропаганду и сохранение семейных ценностей и традиций, предотвращение абортов</w:t>
            </w:r>
          </w:p>
        </w:tc>
      </w:tr>
      <w:tr w:rsidR="00880DDF" w:rsidRPr="0080490E" w14:paraId="2DB5CF5E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31F9B6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E99757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Обеспечение многодетных семей муниципальными мерами поддержки 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03D29A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573E56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Ростовской области «Социальная поддержка граждан»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A3566C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F014D3F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2E11D8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1363F0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Предоставление государственной социальной помощи на основании социального контракта с приоритетным предоставлением многодетным семьям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91C9C8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9ACB3B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Ростовской области «Социальная поддержка граждан»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1784BD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C003B82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FFD25E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DA3FBB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информированности населения о мерах поддержки семей с детьми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6FC6B6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CB22D8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Ростовской области «Социальная поддержка граждан»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A899AB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2027 годы</w:t>
            </w:r>
          </w:p>
        </w:tc>
      </w:tr>
      <w:tr w:rsidR="00880DDF" w:rsidRPr="0080490E" w14:paraId="24D19F1E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FF7E7C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484B42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доступности и качества медицинской помощи и вспомогательных репродуктивных технологий женщинам по месту жительства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2005912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</w:rPr>
            </w:pPr>
            <w:r w:rsidRPr="0080490E">
              <w:rPr>
                <w:rFonts w:ascii="Times New Roman" w:hAnsi="Times New Roman" w:cs="Times New Roman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265C8A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Региональная программа Ростовской области «Повышение рождаемости на 2023 – 2027 годы»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5CF829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2027 годы</w:t>
            </w:r>
          </w:p>
        </w:tc>
      </w:tr>
      <w:tr w:rsidR="00880DDF" w:rsidRPr="0080490E" w14:paraId="68430103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8D2079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C79B61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Развитие программ психологической поддержки </w:t>
            </w:r>
            <w:r w:rsidRPr="0080490E">
              <w:rPr>
                <w:rFonts w:ascii="Times New Roman" w:hAnsi="Times New Roman" w:cs="Times New Roman"/>
              </w:rPr>
              <w:br/>
              <w:t>и консультирования семей в кризисных ситуациях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44C98A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98A27C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Ростовской области «Социальная поддержка граждан»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423B0D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B8BD375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D8ACE0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10F62C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Формирование доступной и семейно-ориентированной инфраструктуры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64E0E0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строительства и архитектуры Администрации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B7D7EF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«Комплексное развитие территорий»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87D575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8FB3D39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E3C143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1E013E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Оказание поддержки семьям в улучшении жилищных условий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C67D51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строительства и архитектуры Администрации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66797B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«Комплексное развитие территорий»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F346B0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7BB0BAF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968777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>Задача 2. Поддержка семей с детьми, находящихся в трудном финансовом положении, в т. ч. материальная помощь</w:t>
            </w:r>
          </w:p>
        </w:tc>
      </w:tr>
      <w:tr w:rsidR="00880DDF" w:rsidRPr="0080490E" w14:paraId="596E09DA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DBC060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140F38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Своевременное предоставление в полном объеме мер социальной поддержки, государственных социальных гарантий отдельным категориям граждан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3CB043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E6D961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Ростовской области «Социальная поддержка граждан»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D23973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2027 годы</w:t>
            </w:r>
          </w:p>
        </w:tc>
      </w:tr>
      <w:tr w:rsidR="00880DDF" w:rsidRPr="0080490E" w14:paraId="2CB58144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D7CD26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8A17E7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Применение технологии предоставления государственной социальной помощи на основании социального контракта как действенного средства повышения доходов малоимущих семей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67D26D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A480C3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Ростовской области «Социальная поддержка граждан»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909EC2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2027 годы</w:t>
            </w:r>
          </w:p>
        </w:tc>
      </w:tr>
      <w:tr w:rsidR="00880DDF" w:rsidRPr="0080490E" w14:paraId="41CB4E23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A2CD32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4ADB45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Популяризация образа благополучной семьи с детьми, особенно многодетной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6EC75C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ЗАГС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86E222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Ростовской области «Социальная поддержка граждан»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4216FC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2F11578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F816AF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>Задача 3. Усиление дифференциации социальной поддержки семей в зависимости от числа детей, стимулирование рождения вторых и третьих детей</w:t>
            </w:r>
          </w:p>
        </w:tc>
      </w:tr>
      <w:tr w:rsidR="00880DDF" w:rsidRPr="0080490E" w14:paraId="22BBA4BF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5D1559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ACE4AA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Проведение образовательных и информационно-просветительских программ, информационных кампаний, направленных на укрепление института семьи, формирование «ответственного родительства»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71250E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области, сектор по молодежной политике, ЗАГС, отдел образования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4B70AF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Ростовской области «Социальная поддержка граждан»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D2C2CB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B3BA8E5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3AC057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959493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Формирование репродуктивных установок населения на рождение детей и многодетность 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159BCC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ЗАГС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AAC38A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Ростовской области «Социальная поддержка граждан»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C05F2A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E371CAE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ACB2F2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FDC124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Популяризация образа благополучной семьи с детьми, особенно многодетной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8B703F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020EFF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AA244D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EF83AE0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3542AB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4. Обеспечение роста заработной платы работников</w:t>
            </w:r>
          </w:p>
        </w:tc>
      </w:tr>
      <w:tr w:rsidR="00880DDF" w:rsidRPr="0080490E" w14:paraId="5184A853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3F76F4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674D0B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Проведение ежегодной индексации заработной платы работников бюджетной сферы на уровень инфляции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A77886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района, главные распорядители бюджетных средств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6B85FF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A462EF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840662D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93A55E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DFDC83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сохранения соотношения средней заработной платы отдельных категорий работников, определенных указами Президента Российской Федерации 2012 года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BF6F59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района, главные распорядители бюджетных средств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C39902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75D101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9A793E0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99CC24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DD640C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Мониторинг развития социального партнерства </w:t>
            </w:r>
            <w:r w:rsidRPr="0080490E">
              <w:rPr>
                <w:rFonts w:ascii="Times New Roman" w:hAnsi="Times New Roman" w:cs="Times New Roman"/>
              </w:rPr>
              <w:br/>
              <w:t>в муниципальных образованиях области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F7F554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2F84A8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A4F276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A741C8E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CE0E31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 xml:space="preserve">Задача 5. </w:t>
            </w:r>
            <w:r w:rsidRPr="0080490E">
              <w:rPr>
                <w:rFonts w:ascii="Times New Roman" w:hAnsi="Times New Roman" w:cs="Times New Roman"/>
              </w:rPr>
              <w:t>Повышение качества жизни граждан старшего поколения</w:t>
            </w:r>
          </w:p>
        </w:tc>
      </w:tr>
      <w:tr w:rsidR="00880DDF" w:rsidRPr="0080490E" w14:paraId="19AF575F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378467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833CC4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Реализация региональной программы Ростовской области «Активное долголетие» на период 2026 – 2030 годов </w:t>
            </w:r>
            <w:r w:rsidRPr="0080490E">
              <w:rPr>
                <w:rFonts w:ascii="Times New Roman" w:hAnsi="Times New Roman" w:cs="Times New Roman"/>
              </w:rPr>
              <w:br/>
              <w:t>(в том числе мероприятий, направленных на связь поколений)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63158A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ГБУ РО «ЦРБ» в</w:t>
            </w:r>
          </w:p>
          <w:p w14:paraId="7E21C3D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Мясниковском</w:t>
            </w:r>
          </w:p>
          <w:p w14:paraId="7064225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районе,</w:t>
            </w:r>
          </w:p>
          <w:p w14:paraId="4C8760C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</w:t>
            </w:r>
          </w:p>
          <w:p w14:paraId="00981959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Мясниковского</w:t>
            </w:r>
          </w:p>
          <w:p w14:paraId="66110C2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Района, УСЗН 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70BFD1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Ростовской области «Социальная поддержка граждан»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1F89D1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8DD448D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6B78D1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AAC59F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Обеспечение доступности медицинской помощи гражданам старшего поколения, в том числе </w:t>
            </w:r>
            <w:r w:rsidRPr="0080490E">
              <w:rPr>
                <w:rFonts w:ascii="Times New Roman" w:hAnsi="Times New Roman" w:cs="Times New Roman"/>
              </w:rPr>
              <w:br/>
              <w:t>с инвалидностью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1040B9B" w14:textId="77777777" w:rsidR="00880DDF" w:rsidRPr="0080490E" w:rsidRDefault="00F107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</w:t>
            </w:r>
          </w:p>
          <w:p w14:paraId="533E2009" w14:textId="77777777" w:rsidR="00880DDF" w:rsidRPr="0080490E" w:rsidRDefault="00F107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Мясниковском</w:t>
            </w:r>
          </w:p>
          <w:p w14:paraId="115FD43C" w14:textId="77777777" w:rsidR="00880DDF" w:rsidRPr="0080490E" w:rsidRDefault="00F107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районе,</w:t>
            </w:r>
          </w:p>
          <w:p w14:paraId="245DC8E8" w14:textId="77777777" w:rsidR="00880DDF" w:rsidRPr="0080490E" w:rsidRDefault="00F107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val="en-US" w:eastAsia="zh-CN" w:bidi="ar"/>
              </w:rPr>
              <w:t>Администрация</w:t>
            </w:r>
          </w:p>
          <w:p w14:paraId="3CF12E38" w14:textId="77777777" w:rsidR="00880DDF" w:rsidRPr="0080490E" w:rsidRDefault="00F107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val="en-US" w:eastAsia="zh-CN" w:bidi="ar"/>
              </w:rPr>
              <w:t>Мясниковского</w:t>
            </w:r>
          </w:p>
          <w:p w14:paraId="0B86EE31" w14:textId="77777777" w:rsidR="00880DDF" w:rsidRPr="0080490E" w:rsidRDefault="00F107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val="en-US" w:eastAsia="zh-CN" w:bidi="ar"/>
              </w:rPr>
              <w:t>района</w:t>
            </w:r>
          </w:p>
          <w:p w14:paraId="526C8B17" w14:textId="77777777" w:rsidR="00880DDF" w:rsidRPr="0080490E" w:rsidRDefault="00880DD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920E18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Ростовской области «Социальная поддержка граждан»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D78A84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C58E459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B9BA01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6. Обеспечение роста заработной платы работников</w:t>
            </w:r>
          </w:p>
        </w:tc>
      </w:tr>
      <w:tr w:rsidR="00880DDF" w:rsidRPr="0080490E" w14:paraId="3D48E6E9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93D167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7933E1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Оказание помощи семьям с детьми, находящимся в трудной жизненной ситуации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6C23CBE" w14:textId="77777777" w:rsidR="00880DDF" w:rsidRPr="0080490E" w:rsidRDefault="00F10720">
            <w:pPr>
              <w:pStyle w:val="2"/>
              <w:shd w:val="clear" w:color="auto" w:fill="FFFFFF"/>
              <w:spacing w:beforeAutospacing="0" w:afterAutospacing="0"/>
              <w:rPr>
                <w:rFonts w:ascii="Times New Roman" w:hAnsi="Times New Roman" w:hint="default"/>
                <w:b w:val="0"/>
                <w:sz w:val="22"/>
                <w:szCs w:val="22"/>
                <w:lang w:val="ru-RU"/>
              </w:rPr>
            </w:pPr>
            <w:r w:rsidRPr="0080490E">
              <w:rPr>
                <w:rFonts w:ascii="Times New Roman" w:hAnsi="Times New Roman" w:hint="default"/>
                <w:b w:val="0"/>
                <w:bCs w:val="0"/>
                <w:i w:val="0"/>
                <w:iCs w:val="0"/>
                <w:sz w:val="22"/>
                <w:szCs w:val="22"/>
                <w:lang w:val="ru-RU"/>
              </w:rPr>
              <w:t>Задача 6. Сопровождение семей в трудной жизненной ситуации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4A121E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49FB0A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E1F731F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0CF563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D2BEA4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Содействие в успешном совмещении гражданами семейной и профессиональной реализации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8C68AC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trike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</w:rPr>
              <w:t>ГКУ РО «Центр занятости населения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3C6622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«Содействие занятости населения»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CB09A6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7887801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7905E1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875FBC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Формирование положительного имиджа и повышение уровня доверия граждан к социальным службам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14A062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УСЗН,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FDB94E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5EB863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351A91B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970B16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7. Обеспечение доступной среды с привязкой к месту проживания участникам СВО, получившим инвалидность</w:t>
            </w:r>
          </w:p>
        </w:tc>
      </w:tr>
      <w:tr w:rsidR="00880DDF" w:rsidRPr="0080490E" w14:paraId="19250905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ED16D1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353D88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Мониторинг условий проживания участника СВО, получившего инвалидность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2A7DCC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CCDE80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24A582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85B064A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CD7BC6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B63FFC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Соответствие предоставляемых технических средств реабилитации и адаптации жилья индивидуальным потребностям инвалида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6595EC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строительства и архитектуры Администрации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D94A83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B06363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B918FA4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70D401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25F975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Своевременное предоставление услуг </w:t>
            </w:r>
            <w:r w:rsidRPr="0080490E">
              <w:rPr>
                <w:rFonts w:ascii="Times New Roman" w:hAnsi="Times New Roman" w:cs="Times New Roman"/>
              </w:rPr>
              <w:br/>
              <w:t>по долговременному уходу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83D527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391C77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Ростовской области «Социальная поддержка граждан»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A9D31F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2028 годы</w:t>
            </w:r>
          </w:p>
        </w:tc>
      </w:tr>
      <w:tr w:rsidR="00880DDF" w:rsidRPr="0080490E" w14:paraId="023E605E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A405D0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8. Создание условий для трудоустройства участников СВО</w:t>
            </w:r>
          </w:p>
        </w:tc>
      </w:tr>
      <w:tr w:rsidR="00880DDF" w:rsidRPr="0080490E" w14:paraId="4A3BE3E4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E03A2C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C899C9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Информационная кампания среди работодателей </w:t>
            </w:r>
            <w:r w:rsidRPr="0080490E">
              <w:rPr>
                <w:rFonts w:ascii="Times New Roman" w:hAnsi="Times New Roman" w:cs="Times New Roman"/>
              </w:rPr>
              <w:br/>
              <w:t>о законодательстве о квотировании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6484E7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</w:rPr>
              <w:t>ГКУ РО «Центр занятости населения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EF6819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Ростовской области «Социальная поддержка граждан»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1D5982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012C58E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6A2911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5A53BC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Мониторинг реализации законодательства </w:t>
            </w:r>
            <w:r w:rsidRPr="0080490E">
              <w:rPr>
                <w:rFonts w:ascii="Times New Roman" w:hAnsi="Times New Roman" w:cs="Times New Roman"/>
              </w:rPr>
              <w:br/>
              <w:t>о квотировании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EF431D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</w:rPr>
              <w:t>ГКУ РО «Центр занятости населения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929D7E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54DADD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2027 – 2030 годы</w:t>
            </w:r>
          </w:p>
        </w:tc>
      </w:tr>
      <w:tr w:rsidR="00880DDF" w:rsidRPr="0080490E" w14:paraId="6AD80CCD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B31B81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D71477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Формирование базы вакансий квотируемых рабочих мест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DCE8D2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</w:rPr>
              <w:t>ГКУ РО «Центр занятости населения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809AF2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690C4B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2027 – 2030 годы</w:t>
            </w:r>
          </w:p>
        </w:tc>
      </w:tr>
      <w:tr w:rsidR="00880DDF" w:rsidRPr="0080490E" w14:paraId="4F3AC994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D7010A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9. Укрепление в обществе ценности многопоколенной семьи, уважительного отношения к старшему поколению</w:t>
            </w:r>
          </w:p>
        </w:tc>
      </w:tr>
      <w:tr w:rsidR="00880DDF" w:rsidRPr="0080490E" w14:paraId="342FCBD0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D540B8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C4C29C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Формирование социокультурных установок, нацеленных на повышение социального статуса граждан старшего поколения и важности благополучного старения граждан старшего поколения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0EC171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C3F2FC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F192F1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A6E8463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8AAB13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75D963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Признание вклада старшего поколения в социальную, экономическую, культурную и политическую жизнь общества и использование их опыта во всех сферах жизнедеятельности с опорой на механизмы наставничества и добровольческой деятельности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C57E8B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38855B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04CB95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92D7424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CD99EA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3A7906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Пропаганда ценностей многопоколенной семьи, роли граждан старшего поколения в сохранении и укреплении семьи и воспитании подрастающих поколений, важности семьи в жизни самих граждан старшего поколения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E5CB53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5A1A09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49A294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EED8852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FCD2E2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D70FE1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Проведение информационных кампаний, направленных на преодоление стереотипов и дискриминации </w:t>
            </w:r>
            <w:r w:rsidRPr="0080490E">
              <w:rPr>
                <w:rFonts w:ascii="Times New Roman" w:hAnsi="Times New Roman" w:cs="Times New Roman"/>
              </w:rPr>
              <w:br/>
              <w:t>в отношении пожилых людей, а также информационных кампаний, которые подчеркивают важность преемственности поколений, семейных традиций и роли старшего поколения в воспитании молодежи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2D0835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44C338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A6139A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33BCF0A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99384A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B551D3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Расширение знаний общества и самих граждан старшего поколения о процессах, связанных со старением, их специфике и последствиях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B4D9373" w14:textId="77777777" w:rsidR="00880DDF" w:rsidRPr="0080490E" w:rsidRDefault="00F107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</w:t>
            </w:r>
          </w:p>
          <w:p w14:paraId="1A1E9AE4" w14:textId="77777777" w:rsidR="00880DDF" w:rsidRPr="0080490E" w:rsidRDefault="00F107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Мясниковском</w:t>
            </w:r>
          </w:p>
          <w:p w14:paraId="2328D6E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районе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0C906A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B10167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79DA7A9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882A8C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7925EB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Расширение добровольческих инициатив граждан старшего возраста в решении социально значимых вопросов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549878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0E1EE9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68BADF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3491DC4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635CA7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8A45F4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Поддержка социальных проектов некоммерческих организаций, волонтерских и добровольческих проектов по укреплению, защите, сохранению и продвижению </w:t>
            </w:r>
            <w:r w:rsidRPr="0080490E">
              <w:rPr>
                <w:rFonts w:ascii="Times New Roman" w:hAnsi="Times New Roman" w:cs="Times New Roman"/>
              </w:rPr>
              <w:br/>
              <w:t>в обществе традиционных российских духовно-нравственных и семейных ценностей; реализация общественно значимых проектов для граждан старшего поколения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4E7841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района, отдел культуры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0C3AF7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E2F2FC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0D1247A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707C9A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10. Реализация мероприятий комплексной реабилитации и абилитации инвалидов и создание доступной среды</w:t>
            </w:r>
          </w:p>
        </w:tc>
      </w:tr>
      <w:tr w:rsidR="00880DDF" w:rsidRPr="0080490E" w14:paraId="21B17E6E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271375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C65928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повышения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FB1F651" w14:textId="77777777" w:rsidR="00880DDF" w:rsidRPr="0080490E" w:rsidRDefault="00F107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</w:t>
            </w:r>
          </w:p>
          <w:p w14:paraId="794355A4" w14:textId="77777777" w:rsidR="00880DDF" w:rsidRPr="0080490E" w:rsidRDefault="00F107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Мясниковском</w:t>
            </w:r>
          </w:p>
          <w:p w14:paraId="27397B1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районе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333638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hd w:val="clear" w:color="auto" w:fill="92FF99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мероприятияе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57E849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1971810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14C192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F6EBDA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Ростовской области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66F3FA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4E9F78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EC90A2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A1E1410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C8309D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880DDF" w:rsidRPr="0080490E" w14:paraId="17E64C58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EF48D2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6D87EE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в женских консультациях служб, обеспечивающих подготовку семьи к рождению ребенка, патронаж в решении жизненных ситуаций с привлечением всех инструментов поддержки семьи, в том числе в целях профилактики негативного выбора при беременности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A89BE1D" w14:textId="77777777" w:rsidR="00880DDF" w:rsidRPr="0080490E" w:rsidRDefault="00F107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</w:t>
            </w:r>
          </w:p>
          <w:p w14:paraId="614F0F9D" w14:textId="77777777" w:rsidR="00880DDF" w:rsidRPr="0080490E" w:rsidRDefault="00F107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Мясниковском</w:t>
            </w:r>
          </w:p>
          <w:p w14:paraId="3116D2E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районе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3A5ABB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мероприятияе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5B9E72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2027 годы</w:t>
            </w:r>
          </w:p>
        </w:tc>
      </w:tr>
      <w:tr w:rsidR="00880DDF" w:rsidRPr="0080490E" w14:paraId="64854778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90B78C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8253599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бесплатного прохождения подготовительного этапа программы экстракорпорального оплодотворения, включающего необходимые генетические и гормональные исследования, дополнительные обследования, не предусмотренные системой обязательного медицинского страхования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685F73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Министерство здравоохранения Ростовской области,</w:t>
            </w:r>
          </w:p>
          <w:p w14:paraId="6C68C6A6" w14:textId="77777777" w:rsidR="00880DDF" w:rsidRPr="0080490E" w:rsidRDefault="00F107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</w:t>
            </w:r>
          </w:p>
          <w:p w14:paraId="0A99C2D2" w14:textId="77777777" w:rsidR="00880DDF" w:rsidRPr="0080490E" w:rsidRDefault="00F107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val="en-US" w:eastAsia="zh-CN" w:bidi="ar"/>
              </w:rPr>
              <w:t>Мясниковском</w:t>
            </w:r>
          </w:p>
          <w:p w14:paraId="47D3B72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val="en-US" w:eastAsia="zh-CN" w:bidi="ar"/>
              </w:rPr>
              <w:t>районе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02603E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Региональная программа Ростовской области «Повышение рождаемости на 2023 – 2027 годы»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D6F5E6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2027 годы</w:t>
            </w:r>
          </w:p>
        </w:tc>
      </w:tr>
      <w:tr w:rsidR="00880DDF" w:rsidRPr="0080490E" w14:paraId="007FF3AE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813AD5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5ECFDC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кратковременного присмотра и ухода за детьми до 3 лет на дому – «социальная няня» для студенческих, многодетных и иных категорий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FCF9C3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AA8F8A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F57A5C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2027 годы</w:t>
            </w:r>
          </w:p>
        </w:tc>
      </w:tr>
      <w:tr w:rsidR="00880DDF" w:rsidRPr="0080490E" w14:paraId="69D9E1FC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7B3FDA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F16C649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Внедрение на территории Ростовской области проекта «Время активных», цель которого – информирование граждан старшего возраста о проводимых культурно-досуговых, физкультурно-оздоровительных, образовательно-познавательных, социально-трудовых мероприятиях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7C1C2E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F5FC0D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7768BB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A2F98A1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6BF74D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9F20BFC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Правовое просвещение старшего поколения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5C29F0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65AEF1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993E7C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C027146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EFF427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1A4966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«Управляй своим здоровьем» – просвещение граждан о физиологических и психологических особенностях старения, гериатрических синдромах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22A0353" w14:textId="77777777" w:rsidR="00880DDF" w:rsidRPr="0080490E" w:rsidRDefault="00F107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</w:t>
            </w:r>
          </w:p>
          <w:p w14:paraId="20CE32D6" w14:textId="77777777" w:rsidR="00880DDF" w:rsidRPr="0080490E" w:rsidRDefault="00F107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Мясниковском</w:t>
            </w:r>
          </w:p>
          <w:p w14:paraId="2181119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районе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F8D84A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3270BF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264A586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4C057E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1F9321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Создание пунктов проката предметов первой необходимости для новорожденных (коляски, кроватки, пеленальные столики и другие предметы) </w:t>
            </w:r>
            <w:r w:rsidRPr="0080490E">
              <w:rPr>
                <w:rFonts w:ascii="Times New Roman" w:hAnsi="Times New Roman" w:cs="Times New Roman"/>
              </w:rPr>
              <w:br/>
              <w:t xml:space="preserve">для студенческих, молодых семей, одиноких матерей, иных категорий нуждающихся семей в соответствии </w:t>
            </w:r>
            <w:r w:rsidRPr="0080490E">
              <w:rPr>
                <w:rFonts w:ascii="Times New Roman" w:hAnsi="Times New Roman" w:cs="Times New Roman"/>
              </w:rPr>
              <w:br/>
              <w:t>с критериями, установленными субъектом Российской Федерации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002F82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CF7475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Региональная программа Ростовской области «Повышение рождаемости на 2023 – 2027 годы»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579880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2027 годы</w:t>
            </w:r>
          </w:p>
        </w:tc>
      </w:tr>
      <w:tr w:rsidR="00880DDF" w:rsidRPr="0080490E" w14:paraId="1F7D4387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A2EE0D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37580A9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Компенсация не менее 50 процентов стоимости обучения в организациях среднего профессионального образования и высшего профессионального образования одного </w:t>
            </w:r>
            <w:r w:rsidRPr="0080490E">
              <w:rPr>
                <w:rFonts w:ascii="Times New Roman" w:hAnsi="Times New Roman" w:cs="Times New Roman"/>
              </w:rPr>
              <w:br/>
              <w:t xml:space="preserve">из детей многодетной семьи при рождении третьего </w:t>
            </w:r>
            <w:r w:rsidRPr="0080490E">
              <w:rPr>
                <w:rFonts w:ascii="Times New Roman" w:hAnsi="Times New Roman" w:cs="Times New Roman"/>
              </w:rPr>
              <w:br/>
              <w:t>или последующих детей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DD5AF5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9B424D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Региональная программа Ростовской области «Повышение рождаемости на 2023 – 2027 годы»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EF671E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2027 годы</w:t>
            </w:r>
          </w:p>
        </w:tc>
      </w:tr>
      <w:tr w:rsidR="00880DDF" w:rsidRPr="0080490E" w14:paraId="1002A872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3944EE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BA320D3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Единовременная выплата в размере не менее 300 тыс. рублей при рождении начиная с 1 января 2025 г. третьего или последующих детей в молодой семье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C2F07A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344A88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Региональная программа Ростовской области «Повышение рождаемости на 2023 – 2027 годы»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C02BC6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2027 годы</w:t>
            </w:r>
          </w:p>
        </w:tc>
      </w:tr>
      <w:tr w:rsidR="00880DDF" w:rsidRPr="0080490E" w14:paraId="60059F82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104CC8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027D40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Обеспечение максимального охвата предприятий </w:t>
            </w:r>
            <w:r w:rsidRPr="0080490E">
              <w:rPr>
                <w:rFonts w:ascii="Times New Roman" w:hAnsi="Times New Roman" w:cs="Times New Roman"/>
              </w:rPr>
              <w:br/>
              <w:t>и организаций Ростовской области коллективно-договорным регулированием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2FCE63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B19444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35DC97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2027 годы</w:t>
            </w:r>
          </w:p>
        </w:tc>
      </w:tr>
      <w:tr w:rsidR="00880DDF" w:rsidRPr="0080490E" w14:paraId="3E3B2DCB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2C5258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03E7E91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Совершенствование муниципальной системы управления охраной труда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88A738B" w14:textId="77777777" w:rsidR="00880DDF" w:rsidRPr="0080490E" w:rsidRDefault="00F10720">
            <w:pPr>
              <w:pStyle w:val="2"/>
              <w:spacing w:beforeAutospacing="0" w:afterAutospacing="0"/>
              <w:jc w:val="center"/>
              <w:rPr>
                <w:rFonts w:ascii="Times New Roman" w:hAnsi="Times New Roman" w:hint="default"/>
                <w:b w:val="0"/>
                <w:sz w:val="22"/>
                <w:szCs w:val="22"/>
              </w:rPr>
            </w:pPr>
            <w:r w:rsidRPr="0080490E">
              <w:rPr>
                <w:rFonts w:ascii="Times New Roman" w:hAnsi="Times New Roman" w:hint="default"/>
                <w:b w:val="0"/>
                <w:i w:val="0"/>
                <w:sz w:val="22"/>
                <w:szCs w:val="22"/>
              </w:rPr>
              <w:t>Администрация Мясниковского района</w:t>
            </w:r>
            <w:r w:rsidRPr="0080490E">
              <w:rPr>
                <w:rFonts w:ascii="Times New Roman" w:hAnsi="Times New Roman" w:hint="default"/>
                <w:b w:val="0"/>
                <w:i w:val="0"/>
                <w:sz w:val="22"/>
                <w:szCs w:val="22"/>
                <w:lang w:val="ru-RU"/>
              </w:rPr>
              <w:t>, работодатели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27F608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BA619D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E84E3EB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F589DE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5AED355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Правовое просвещение в сфере охраны труда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EEE15B5" w14:textId="77777777" w:rsidR="00880DDF" w:rsidRPr="0080490E" w:rsidRDefault="00F10720">
            <w:pPr>
              <w:pStyle w:val="2"/>
              <w:spacing w:beforeAutospacing="0" w:afterAutospacing="0"/>
              <w:jc w:val="center"/>
              <w:rPr>
                <w:rFonts w:ascii="Times New Roman" w:hAnsi="Times New Roman" w:hint="default"/>
                <w:b w:val="0"/>
                <w:sz w:val="22"/>
                <w:szCs w:val="22"/>
              </w:rPr>
            </w:pPr>
            <w:r w:rsidRPr="0080490E">
              <w:rPr>
                <w:rFonts w:ascii="Times New Roman" w:hAnsi="Times New Roman" w:hint="default"/>
                <w:b w:val="0"/>
                <w:i w:val="0"/>
                <w:sz w:val="22"/>
                <w:szCs w:val="22"/>
              </w:rPr>
              <w:t>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EC3929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FDAF8B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98331A6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B287AE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AFEA85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Единовременная выплата в размере не менее 100 тысяч рублей при постановке на учет по беременности женщине, обучающейся по очной форме обучения </w:t>
            </w:r>
            <w:r w:rsidRPr="0080490E">
              <w:rPr>
                <w:rFonts w:ascii="Times New Roman" w:hAnsi="Times New Roman" w:cs="Times New Roman"/>
              </w:rPr>
              <w:br/>
              <w:t xml:space="preserve">на территории Российской Федерации (Областной </w:t>
            </w:r>
            <w:r w:rsidRPr="0080490E">
              <w:rPr>
                <w:rFonts w:ascii="Times New Roman" w:hAnsi="Times New Roman" w:cs="Times New Roman"/>
              </w:rPr>
              <w:br/>
              <w:t xml:space="preserve">закон Ростовской области от 22.10.2004 № 165-ЗС </w:t>
            </w:r>
            <w:r w:rsidRPr="0080490E">
              <w:rPr>
                <w:rFonts w:ascii="Times New Roman" w:hAnsi="Times New Roman" w:cs="Times New Roman"/>
              </w:rPr>
              <w:br/>
              <w:t>(ред. от 28.10.2026 № 357-ЗС) «О социальной поддержке детства в Ростовской области»)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68BBCB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9D4509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Региональная программа Ростовской области «Повышение рождаемости на 2023 – 2027 годы»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1237D1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2027 годы</w:t>
            </w:r>
          </w:p>
        </w:tc>
      </w:tr>
      <w:tr w:rsidR="00880DDF" w:rsidRPr="0080490E" w14:paraId="2D6C1AAF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9149A0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665C786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Внедрение в организациях и предприятиях на территории Ростовской области ГОСТ Р 72119-2026 «Меры поддержки «Корпоративный демографический стандарт». Правила формирования корпоративных программ. Методика оценки работодателей (формирование </w:t>
            </w:r>
            <w:r w:rsidRPr="0080490E">
              <w:rPr>
                <w:rFonts w:ascii="Times New Roman" w:hAnsi="Times New Roman" w:cs="Times New Roman"/>
              </w:rPr>
              <w:br/>
              <w:t>КПД-рейтинга)»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9A4365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BC6BA6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1EA87E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CE29663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74871C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141E711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«Подарок новорождённому» каждой семье каждому новорожденному в виде электронного сертификата </w:t>
            </w:r>
            <w:r w:rsidRPr="0080490E">
              <w:rPr>
                <w:rFonts w:ascii="Times New Roman" w:hAnsi="Times New Roman" w:cs="Times New Roman"/>
              </w:rPr>
              <w:br/>
              <w:t>на приобретение товаров и вещей, необходимых новорожденным детям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84A2FB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Управление социальной защиты Мясниковского района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116918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Региональная программа Ростовской области «Повышение рождаемости на 2023 – 2027 годы»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9DA75B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2027 годы</w:t>
            </w:r>
          </w:p>
        </w:tc>
      </w:tr>
      <w:tr w:rsidR="00880DDF" w:rsidRPr="0080490E" w14:paraId="1837D1C4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BB05AE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79C7BB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Реализация пилотного проекта на базе МФЦ – оформление льгот и других мер поддержки военнослужащим и их близким по единому заявлению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9437BA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0490E">
              <w:rPr>
                <w:rFonts w:ascii="Times New Roman" w:hAnsi="Times New Roman" w:cs="Times New Roman"/>
              </w:rPr>
              <w:t>МФЦ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CEC149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7DE5A3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2027 годы</w:t>
            </w:r>
          </w:p>
        </w:tc>
      </w:tr>
      <w:tr w:rsidR="00880DDF" w:rsidRPr="0080490E" w14:paraId="6077E52A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077014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1.2. Здравоохранение</w:t>
            </w:r>
          </w:p>
        </w:tc>
      </w:tr>
      <w:tr w:rsidR="00880DDF" w:rsidRPr="0080490E" w14:paraId="69ECBE41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29F7231" w14:textId="77777777" w:rsidR="00880DDF" w:rsidRPr="0080490E" w:rsidRDefault="00F10720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1. Снижение смертности населения Ростовской области от всех причин</w:t>
            </w:r>
          </w:p>
        </w:tc>
      </w:tr>
      <w:tr w:rsidR="00880DDF" w:rsidRPr="0080490E" w14:paraId="3670859A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A4BB89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5F4CE0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Снижение уровня младенческой смертности, в том числе путем оснащения и переоснащения перинатального центра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B8F8D60" w14:textId="77777777" w:rsidR="00880DDF" w:rsidRPr="0080490E" w:rsidRDefault="00F107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D2F584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Региональный проект «Охрана материнства и детства (Ростовская область)»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C5A11F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E4D2E1F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5C2405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82BD3F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системы профилактики заболеваний, включая социально значимые инфекционные заболевания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46FED6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4F311C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Государственная программа Ростовской области «Развитие здравоохранения», региональный проект «Здоровье для каждого» 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BFE1A8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5AA2980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1EF3D1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2088A4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роли профилактической составляющей на основе профилактических медицинских осмотров и диспансеризаций, диспансерного наблюдения и углубленного профилактического консультирования, в том числе с использованием передвижных медицинских комплексов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CADB29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EA931C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здравоохранения», региональный проект «Здоровье для каждого»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BE89BB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B5CBF65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C06D68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D621B9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эффективной системы лекарственного обеспечения граждан и обеспечение доступности лекарственных средств и изделий медицинского назначения по медицинским показаниям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7C9629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3D7586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767275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8FD05CB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027658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26EABC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Ежегодное проведение иммунопрофилактики инфекционных заболеваний в соответствии </w:t>
            </w:r>
            <w:r w:rsidRPr="0080490E">
              <w:rPr>
                <w:rFonts w:ascii="Times New Roman" w:hAnsi="Times New Roman" w:cs="Times New Roman"/>
              </w:rPr>
              <w:br/>
              <w:t>с Национальным календарем профилактических прививок, а также по эпидемическим показаниям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AC1EDC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CCBD35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278A27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FA0DC91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DD42BC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2. Повышение рождаемости</w:t>
            </w:r>
          </w:p>
        </w:tc>
      </w:tr>
      <w:tr w:rsidR="00880DDF" w:rsidRPr="0080490E" w14:paraId="1484EA5F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93A8E0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666825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Формирование системы подготовки родителей </w:t>
            </w:r>
            <w:r w:rsidRPr="0080490E">
              <w:rPr>
                <w:rFonts w:ascii="Times New Roman" w:hAnsi="Times New Roman" w:cs="Times New Roman"/>
              </w:rPr>
              <w:br/>
              <w:t>к деторождению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5A35CD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72D42A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Региональный проект Ростовской области «Многодетная семья (Ростовская область)»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E63C4E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4031F8A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A1FF0F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66B0A6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проведения диспансеризации репродуктивного здоровья лиц репродуктивного возраста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37A8B0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F353AB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Региональный проект «Охрана материнства и детства (Ростовская область)»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819E21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2E0A53D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6DDB7C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3. Увеличение доступности, качества и безопасности медицинской помощи</w:t>
            </w:r>
          </w:p>
        </w:tc>
      </w:tr>
      <w:tr w:rsidR="00880DDF" w:rsidRPr="0080490E" w14:paraId="70FCE4BC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F2FDB8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A05464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Увеличение доли населения, которой доступна медико-санитарная помощь путем расширения сети фельдшерско-акушерских пунктов, фельдшерских здравпунктов и мобильных медицинских бригад в сельских районах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766A87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85931A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0D1858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C86382E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0DFE5D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880AE4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Совершенствование службы родовспоможения путем дальнейшего развития трехуровневой системы оказания медицинской помощи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BAB102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C981FC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Региональный проект «Охрана материнства и детства (Ростовская область)»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309080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5BFFF6F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42620A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4. Увеличение удовлетворенности населения медицинской помощью</w:t>
            </w:r>
          </w:p>
        </w:tc>
      </w:tr>
      <w:tr w:rsidR="00880DDF" w:rsidRPr="0080490E" w14:paraId="72CC9A76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1B731D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BFF1FB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Проведение ведомственной оценки качества </w:t>
            </w:r>
            <w:r w:rsidRPr="0080490E">
              <w:rPr>
                <w:rFonts w:ascii="Times New Roman" w:hAnsi="Times New Roman" w:cs="Times New Roman"/>
              </w:rPr>
              <w:br/>
              <w:t>и безопасности медицинской помощи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571059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BF1A9E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11020F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0B6AEB7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E4E83B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51F33F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Проведение независимой оценки качества оказания медицинской помощи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91A08B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val="en-US" w:eastAsia="zh-CN" w:bidi="ar"/>
              </w:rPr>
              <w:t>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6CE0B5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99693F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E7875CB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B59695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02BE82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Увеличение числа выездных медицинских бригад </w:t>
            </w:r>
            <w:r w:rsidRPr="0080490E">
              <w:rPr>
                <w:rFonts w:ascii="Times New Roman" w:hAnsi="Times New Roman" w:cs="Times New Roman"/>
              </w:rPr>
              <w:br/>
              <w:t>для обслуживания удаленных районов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F770CF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53A55C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9F95D2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9CBB03B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E4BBC8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A8D0B7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Внедрение технологий бережливого производства </w:t>
            </w:r>
            <w:r w:rsidRPr="0080490E">
              <w:rPr>
                <w:rFonts w:ascii="Times New Roman" w:hAnsi="Times New Roman" w:cs="Times New Roman"/>
              </w:rPr>
              <w:br/>
              <w:t>в государственные медицинские организации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FFEC94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C7D515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Федеральный проект «Производительность труда» 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EA70DD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7BE632B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6346BD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41A485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Оснащение и переоснащение медицинских организаций, оказывающих первичную медико-санитарную помощь, современным оборудованием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F54EEC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859B16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здравоохранения»,</w:t>
            </w:r>
          </w:p>
          <w:p w14:paraId="23F74CD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региональный проект Ростовской области «Модернизация первичного звена здравоохранения </w:t>
            </w:r>
          </w:p>
          <w:p w14:paraId="614B327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по Ростовской области», региональный проект </w:t>
            </w:r>
          </w:p>
          <w:p w14:paraId="1CDBC3B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Ростовской области «Укрепление материально-технической базы учреждений» 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5F01E1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AB0A656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DEF3F2A" w14:textId="77777777" w:rsidR="00880DDF" w:rsidRPr="0080490E" w:rsidRDefault="00F10720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5. Обеспечение квалифицированными кадрами медицинских организаций, участвующих</w:t>
            </w:r>
          </w:p>
          <w:p w14:paraId="1E57003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 реализации программы государственных гарантий бесплатного оказания гражданам медицинской помощи</w:t>
            </w:r>
          </w:p>
        </w:tc>
      </w:tr>
      <w:tr w:rsidR="00880DDF" w:rsidRPr="0080490E" w14:paraId="76A5A187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5E9EEF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A8206C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Подготовка врачей в рамках целевого приема </w:t>
            </w:r>
            <w:r w:rsidRPr="0080490E">
              <w:rPr>
                <w:rFonts w:ascii="Times New Roman" w:hAnsi="Times New Roman" w:cs="Times New Roman"/>
              </w:rPr>
              <w:br/>
              <w:t>по программам специалитета и ординатуры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94BA45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5ED5EF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E61527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E109C57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B32B37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31B22E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Оказание меры социальной поддержки, в части предоставления целевикам, зачисленным с 2023 года дополнительных ежемесячных выплат каждому студенту и ординатору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317203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93B69E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75A4B8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228DC76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E4A79B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A2C3F9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Предоставление бюджетных субсидий при приобретении (строительстве) жилья за счет средств областного бюджета молодым специалистам и работникам здравоохранения дефицитных профессий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E90631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Министерство здравоохранения Ростовской области, 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4363E0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Государственная программа Ростовской области «Территориальное планирование </w:t>
            </w:r>
          </w:p>
          <w:p w14:paraId="2FF64FE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обеспечение доступным </w:t>
            </w:r>
          </w:p>
          <w:p w14:paraId="17646E6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 комфортным жильем населения Ростовской области»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2ECD15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A805E5E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49E887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0E70A4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Предоставление бюджетных субсидии для компенсации расходов по оплате части процентных ставок по жилищным кредитам медицинским работникам,  имеющим диплом о высшем и среднем профессиональном образовании с отличием, в рамках реализации пилотного проекта «Ипотека для выпускников-отличников под 1 процент годовых»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A827B6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Министерство здравоохранения Ростовской области, 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AC59D1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Государственная программа Ростовской области «Территориальное планирование </w:t>
            </w:r>
          </w:p>
          <w:p w14:paraId="5A28B12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обеспечение доступным </w:t>
            </w:r>
          </w:p>
          <w:p w14:paraId="6620322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 комфортным жильем населения Ростовской области»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C30E2F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48FC3B3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9B13C5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F651A7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Осуществление из средств областного бюджета ежемесячных стимулирующих выплат врачам и средним медицинским работникам выездных бригад скорой медицинской, работающим в центральных городских больницах и больницах скорой медицинской помощи в размере 50 тыс. рублей и 30 тыс. рублей соответственно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4B4416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Министерство здравоохранения Ростовской области,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23E234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4DB1A6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C385263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A5366F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6. Расширение вовлечённости населения в профилактику заболеваний и поддержание здорового образа жизни</w:t>
            </w:r>
          </w:p>
          <w:p w14:paraId="0CA11F3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через развитие превентивной и корпоративной медицины, диспансеризацию, профилактические программы и информационное просвещение.</w:t>
            </w:r>
          </w:p>
        </w:tc>
      </w:tr>
      <w:tr w:rsidR="00880DDF" w:rsidRPr="0080490E" w14:paraId="71EF853A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7BD50A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4CC8C81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Совершенствование системы раннего выявления заболеваний и факторов риска взрослого и детского населения через профилактические медицинские осмотры и диспансеризацию 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6372FA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E2B8D4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здравоохранения», региональный проект Ростовской области «Здоровье для каждого»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7D8C44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7CC43DC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CD6F85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E00BA74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превентивной медицины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CFDC01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DC01FC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здравоохранения», региональный проект Ростовской области «Здоровье для каждого»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E90104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29AD935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2543C3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497F0E4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региональных и муниципальных программ здоровья для групп населения с высоким риском заболеваний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401108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Министерство здравоохранения Ростовской области, 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7E4D42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Государственная программа Ростовской области «Развитие здравоохранения», региональный проект Ростовской области «Здоровье для каждого» 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0AAC6D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61A4C27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98B9B7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BD75DE8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Укрепление здоровья работающего населения, в том числе через развитие корпоративной медицины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03A8EB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1809DB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Государственная программа Ростовской области «Развитие здравоохранения», региональный проект Ростовской области «Здоровье для каждого» 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E2FAD5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224B7A2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9E87B0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6C506AD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Формирование приверженности населения к здоровому образу жизни и профилактическим мероприятиям, в том числе через пропаганду ЗОЖ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F9DDEB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6769B8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Государственная программа Ростовской области «Развитие здравоохранения», региональный проект Ростовской области «Здоровье для каждого» 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F38691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90A7592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5A5634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4DE285B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Внедрение механизмов межведомственного взаимодействия с целью сохранения здоровья населения, повышения его трудоспособности и ожидаемой продолжительности здоровой жизни 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9BF172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2E91DA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Государственная программа Ростовской области «Развитие здравоохранения», региональный проект Ростовской области «Здоровье для каждого» 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42420C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6982B1B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14D1E8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7. Разработка и внедрение современных медицинских технологий, инновационных методов и средств профилактики, диагностики и лечения</w:t>
            </w:r>
          </w:p>
        </w:tc>
      </w:tr>
      <w:tr w:rsidR="00880DDF" w:rsidRPr="0080490E" w14:paraId="150C41E6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6BA888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D151F41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Внедрение решений на основе искусственного интеллекта в диагностику и лечение заболеваний 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E5CC38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7C5CD6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A65236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7E678E7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248C47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CA4B2CA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Создание единой цифровой среды здравоохранения 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56BA86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Министерство здравоохранения Ростовской области, 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E285A0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D12738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A5C955A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FB9099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8B2A1C2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Развитие цифровых компетенций медицинских работников 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7F43B2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F8E69C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57C3DD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63C5C84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CDA856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8. Развитие медицинской реабилитации и санаторно-курортного лечения, в том числе детей и участников СВО</w:t>
            </w:r>
          </w:p>
        </w:tc>
      </w:tr>
      <w:tr w:rsidR="00880DDF" w:rsidRPr="0080490E" w14:paraId="27550413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4B6123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7E58ECA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Увеличение доступности программ медицинской реабилитации для всех групп населения 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CA3A7C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Министерство здравоохранения Ростовской области, 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D69948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Региональная программа Ростовской области «Оптимальная для восстановления здоровья медицинская реабилитация </w:t>
            </w:r>
          </w:p>
          <w:p w14:paraId="4673E14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 Ростовской области»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696194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91B63E9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38A1EB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4C98688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Разработка специализированных реабилитационных маршрутов и программ для детей и участников СВО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23AFBC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Министерство здравоохранения Ростовской области, 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BD8E79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B3A5D5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B2C62F0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AD4E04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3ACB639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информированности населения о доступных реабилитационных программах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3D7658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95F989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Региональная программа Ростовской области «Оптимальная для восстановления здоровья медицинская реабилитация </w:t>
            </w:r>
          </w:p>
          <w:p w14:paraId="636D551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 Ростовской области»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466EA0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EEC6C49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0DC4FC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9. Оптимизация административно-хозяйственной деятельности медицинских учреждений</w:t>
            </w:r>
          </w:p>
        </w:tc>
      </w:tr>
      <w:tr w:rsidR="00880DDF" w:rsidRPr="0080490E" w14:paraId="3FE32C58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F03302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85BC101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Цифровизация процессов управления ресурсами </w:t>
            </w:r>
            <w:r w:rsidRPr="0080490E">
              <w:rPr>
                <w:rFonts w:ascii="Times New Roman" w:hAnsi="Times New Roman" w:cs="Times New Roman"/>
              </w:rPr>
              <w:br/>
              <w:t>и документооборота в медицинских организациях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30825F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Министерство здравоохранения Ростовской области, 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AA5766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8BD43E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3FE5A1C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928F8A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3D6BEA3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квалификации управленческого персонала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05C22A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Министерство здравоохранения Ростовской области, 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9A9ECF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6F444C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9142F6D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FD3AE4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6D1A5EC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Рациональное планирование размещения, эффективное использование материально-технических и кадровых ресурсов медицинских организаций и оптимизация расходования бюджетных средств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3D7173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DA17F1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794F8A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D44F587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66C661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795D6E0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качества взаимодействия с пациентами и улучшение организации медицинских услуг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A612AA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CAD923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Государственной программы Ростовской области «Развитие здравоохранения»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9CE5FF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D8C7825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98C119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880DDF" w:rsidRPr="0080490E" w14:paraId="5E7E0D14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0EA018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C4A5D75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Расширение сети кабинетов «Школа для пациентов с сахарным диабетом» на базе государственных медицинских организаций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BF0262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6F5499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Региональная программа Ростовской области «Борьба </w:t>
            </w:r>
          </w:p>
          <w:p w14:paraId="2B14028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 сахарным диабетом»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9B1365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EB29C82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4C8ACE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19EF92F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Проведение информационных кампаний, направленных на повышение приверженности граждан к прохождению профилактических осмотров и диспансеризации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ACA47E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D3656B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здравоохранения», региональный проект Ростовской области «Здоровье для каждого»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8A9A1D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67B62E4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52AF42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BE65118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оптимальной доступности первичной медико-санитарной помощи для граждан (включая проживающих в труднодоступных местностях), используя возможности фельдшерско-акушерских пунктов и фельдшерских здравпунктов при проведении профилактических мероприятий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DC1CB0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E96A60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здравоохранения», региональный</w:t>
            </w:r>
          </w:p>
          <w:p w14:paraId="346D511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проект Ростовской области «Модернизация первичного</w:t>
            </w:r>
          </w:p>
          <w:p w14:paraId="60CD79D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звена здравоохранения </w:t>
            </w:r>
          </w:p>
          <w:p w14:paraId="45C7D85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 Ростовской области»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EC3540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D1EFC5F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68D903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FE210C0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Совершенствование и актуализация маршрутизации пациентов по профилям с учетом трехуровневой системы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EA98B3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94F75C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867471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CAA34D6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8C4992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9339846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системы медицинской реабилитации и паллиативной медицинской помощи, в том числе за счёт создания специализированных мультидисциплинарных бригад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B6596F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35E2E6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F2795C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538D689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8B9B00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6A32F40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Эффективное использование «тяжелого» диагностического и терапевтического оборудования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D5865F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Министерство здравоохранения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34CAC0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F6FF5E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17CAC92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08B4B2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ACE8A35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активного использования телемедицинских технологий в трудных диагностических случаях и конфликтных ситуациях с ведущими профильными государственными медицинскими организациями или иными государственными медицинскими организациями третьего уровня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098DCD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Министерство здравоохранения Ростовской области, 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35CBF7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829AA7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D536D74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6F5066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102A31E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доступности применения вспомогательных репродуктивных технологий при различных формах бесплодия с целью повышения рождаемости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D3886E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Министерство здравоохранения Ростовской области, 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C9BE69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Региональный проект Ростовской области «Охрана материнства </w:t>
            </w:r>
          </w:p>
          <w:p w14:paraId="53EA222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 детства (Ростовская область)»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82DBA5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AD39FA2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49AFC0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8C30F7A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инфраструктуры для оказания медицинской помощи в экстренной форме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E3595F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8C7B62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0A37BD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CE4962B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39FD53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5C4136F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Бережливая поликлиника и Бережливый стационар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E2A672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BC36D1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Федеральный проект «Производительность труда» 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33C570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F634BAA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861C08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9248BE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Корпоративные программы сохранения и укрепления здоровья работников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A1917D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val="en-US" w:eastAsia="zh-CN" w:bidi="ar"/>
              </w:rPr>
              <w:t>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FB40F3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здравоохранения», региональный проект Ростовской области «Здоровье для каждого»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9B8535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A9A8389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F5A7EA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DBA2BA8" w14:textId="77777777" w:rsidR="00880DDF" w:rsidRPr="0080490E" w:rsidRDefault="00F10720">
            <w:pPr>
              <w:widowControl w:val="0"/>
              <w:tabs>
                <w:tab w:val="left" w:pos="432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Приобретение транспортных средств (за исключением автомобилей скорой медицинской помощи) в медицинские организации, оказывающие первичную медико-санитарную помощь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A29951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Министерство здравоохранения Ростовской области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8494AA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EC1C47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BBC19D5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4B5001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ED1BD69" w14:textId="77777777" w:rsidR="00880DDF" w:rsidRPr="0080490E" w:rsidRDefault="00F10720">
            <w:pPr>
              <w:widowControl w:val="0"/>
              <w:tabs>
                <w:tab w:val="left" w:pos="432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системы целевой контрактной подготовки медицинских работников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F5C486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Министерство здравоохранения Ростовской области, 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2534B0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0710AE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9CEB4CD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A37D90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B8D6A15" w14:textId="77777777" w:rsidR="00880DDF" w:rsidRPr="0080490E" w:rsidRDefault="00F10720">
            <w:pPr>
              <w:widowControl w:val="0"/>
              <w:tabs>
                <w:tab w:val="left" w:pos="202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Субсидии на жилье для молодых специалистов и врачей дефицитных специальностей.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B2B9C9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Министерство здравоохранения Ростовской области, 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3233B8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Государственная программа Ростовской области «Территориальное планирование </w:t>
            </w:r>
          </w:p>
          <w:p w14:paraId="09AF687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обеспечение доступным </w:t>
            </w:r>
          </w:p>
          <w:p w14:paraId="2947361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 комфортным жильем населения Ростовской области»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BF38F5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1179407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9FAFF2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D1B5D79" w14:textId="77777777" w:rsidR="00880DDF" w:rsidRPr="0080490E" w:rsidRDefault="00F10720">
            <w:pPr>
              <w:widowControl w:val="0"/>
              <w:tabs>
                <w:tab w:val="left" w:pos="432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Доплаты врачам, фельдшерам и водителям скорой помощи в специализированных БСМП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DDDD0C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Министерство здравоохранения Ростовской области, 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19F831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F74DB8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1AAC23F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096A84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EC2C6E4" w14:textId="77777777" w:rsidR="00880DDF" w:rsidRPr="0080490E" w:rsidRDefault="00F10720">
            <w:pPr>
              <w:widowControl w:val="0"/>
              <w:tabs>
                <w:tab w:val="left" w:pos="432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Заключение договоров о целевом обучении </w:t>
            </w:r>
            <w:r w:rsidRPr="0080490E">
              <w:rPr>
                <w:rFonts w:ascii="Times New Roman" w:hAnsi="Times New Roman" w:cs="Times New Roman"/>
              </w:rPr>
              <w:br/>
              <w:t>со студентами и ординаторами высших медицинских учебных заведений, зачисленных в рамках целевых квот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15518E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Министерство здравоохранения Ростовской области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8A859E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D8E283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A700B96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EEA97C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8CD32D7" w14:textId="77777777" w:rsidR="00880DDF" w:rsidRPr="0080490E" w:rsidRDefault="00F10720">
            <w:pPr>
              <w:widowControl w:val="0"/>
              <w:tabs>
                <w:tab w:val="left" w:pos="432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Организация работы по подготовке специалистов </w:t>
            </w:r>
            <w:r w:rsidRPr="0080490E">
              <w:rPr>
                <w:rFonts w:ascii="Times New Roman" w:hAnsi="Times New Roman" w:cs="Times New Roman"/>
              </w:rPr>
              <w:br/>
              <w:t xml:space="preserve">по программам дополнительного медицинского </w:t>
            </w:r>
            <w:r w:rsidRPr="0080490E">
              <w:rPr>
                <w:rFonts w:ascii="Times New Roman" w:hAnsi="Times New Roman" w:cs="Times New Roman"/>
              </w:rPr>
              <w:br/>
              <w:t>и фармацевтического образования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3243D8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Министерство здравоохранения Ростовской области, 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058E1D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CDDF79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6550FD3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779480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2CCA915" w14:textId="77777777" w:rsidR="00880DDF" w:rsidRPr="0080490E" w:rsidRDefault="00F10720">
            <w:pPr>
              <w:widowControl w:val="0"/>
              <w:tabs>
                <w:tab w:val="left" w:pos="432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Предоставление единовременных компенсационных выплат медицинским работникам в рамках программы «Земский доктор» и «Земский фельдшер»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07F461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Министерство здравоохранения Ростовской области, 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DB1F5A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F29815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0CD69B7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84CE44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8DF1EDD" w14:textId="77777777" w:rsidR="00880DDF" w:rsidRPr="0080490E" w:rsidRDefault="00F10720">
            <w:pPr>
              <w:widowControl w:val="0"/>
              <w:tabs>
                <w:tab w:val="left" w:pos="432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Предоставление единовременных компенсационных выплат медицинским работникам, прибывшим в районы, не относящиеся к удаленным и труднодоступным (Мясниковский район)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2AFC34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Министерство здравоохранения Ростовской области, 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BE4319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здравоохранения»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C4F7F2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B5BDB2B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35D38A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A53D1E3" w14:textId="77777777" w:rsidR="00880DDF" w:rsidRPr="0080490E" w:rsidRDefault="00F10720">
            <w:pPr>
              <w:widowControl w:val="0"/>
              <w:tabs>
                <w:tab w:val="left" w:pos="432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Электронная запись, электронная карта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CA7BC2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Министерство здравоохранения Ростовской области, 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9EA9B2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84E353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476DB7F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DF3BAD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A53A91C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Обеспечение дистанционной записи на прием </w:t>
            </w:r>
            <w:r w:rsidRPr="0080490E">
              <w:rPr>
                <w:rFonts w:ascii="Times New Roman" w:hAnsi="Times New Roman" w:cs="Times New Roman"/>
              </w:rPr>
              <w:br/>
              <w:t xml:space="preserve">и дистанционного получения результатов обследований </w:t>
            </w:r>
            <w:r w:rsidRPr="0080490E">
              <w:rPr>
                <w:rFonts w:ascii="Times New Roman" w:hAnsi="Times New Roman" w:cs="Times New Roman"/>
              </w:rPr>
              <w:br/>
              <w:t>и медицинских заключений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68BA3A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Министерство здравоохранения Ростовской области, 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6127A6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DEEFD4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850550D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ECF36D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E775CD9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Формирование региональных регистров пациентов </w:t>
            </w:r>
            <w:r w:rsidRPr="0080490E">
              <w:rPr>
                <w:rFonts w:ascii="Times New Roman" w:hAnsi="Times New Roman" w:cs="Times New Roman"/>
              </w:rPr>
              <w:br/>
              <w:t>с различными заболеваниями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431D80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Министерство здравоохранения Ростовской области, 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  <w:lang w:eastAsia="zh-CN" w:bidi="ar"/>
              </w:rPr>
              <w:t>ГБУ РО «ЦРБ» в Мясниковском районе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738A32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2D74A7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4532B54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CDBB8F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1.3 Спорт</w:t>
            </w:r>
          </w:p>
        </w:tc>
      </w:tr>
      <w:tr w:rsidR="00880DDF" w:rsidRPr="0080490E" w14:paraId="390FBE3C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5B2025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>Задача 1. Пропаганда и развитие массовых занятий физической культурой и спортом среди разных групп населения Мясниковского района посредством расширения аудитории массовых физкультурно-спортивных мероприятий</w:t>
            </w:r>
          </w:p>
        </w:tc>
      </w:tr>
      <w:tr w:rsidR="00880DDF" w:rsidRPr="0080490E" w14:paraId="2020FC41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C01D15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CC91D1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корпоративного спорта в организациях Мясниковского района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A6E12C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МБУ «Физическая культура и спорт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BD3868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CDCDD4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0BDACE0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C7A03D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FF1E16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Проведение физкультурных и спортивных мероприятий для лиц старшего и среднего возрастов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D60791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МБУ «Физическая культура и спорт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912574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физической культуры и спорта»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FABE6B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30ED472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79DFD6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>Задача 2. Обеспечение доступности объектов спорта для лиц с ограниченными возможностями здоровья и инвалидов</w:t>
            </w:r>
          </w:p>
        </w:tc>
      </w:tr>
      <w:tr w:rsidR="00880DDF" w:rsidRPr="0080490E" w14:paraId="53F2CF4F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AF9019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DBDDD9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спортивной инфраструктуры для занятий адаптивной физической культурой и спортом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7EA890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МБУ «Физическая культура и спорт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B979A9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физической культуры и спорта»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212BD3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B376D40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507F72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DA214E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условий в муниципальных организациях для занятий адаптивной физической культурой и спортом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E09759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МБУ «Физическая культура и спорт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BF0926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физической культуры и спорта»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72E030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3D86795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867093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>Задача 3. Развитие материально-технической базы спортивных объектов (инфраструктуры)</w:t>
            </w:r>
          </w:p>
        </w:tc>
      </w:tr>
      <w:tr w:rsidR="00880DDF" w:rsidRPr="0080490E" w14:paraId="775B5433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00A7D3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D73A39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Расширение доступности спортивной инфраструктуры для всех категорий граждан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858B40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МБУ «Физическая культура и спорт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E000D6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физической культуры и спорта»</w:t>
            </w:r>
          </w:p>
          <w:p w14:paraId="530FB2A3" w14:textId="77777777" w:rsidR="00880DDF" w:rsidRPr="0080490E" w:rsidRDefault="00880DD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</w:p>
          <w:p w14:paraId="1C44FF38" w14:textId="77777777" w:rsidR="00880DDF" w:rsidRPr="0080490E" w:rsidRDefault="00880DD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DFFBF5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3DEC464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5BA173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F18BDF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Возведение спортивных площадок, физкультурно-оздоровительных комплексов, открытого и закрытого типа 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33BAC2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МБУ «Физическая культура и спорт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34839B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физической культуры и спорта»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4DA403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B0A7BF8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421099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278E65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Проведение капитального ремонта или реконструкция существующих спортивных сооружений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328F8A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МБУ «Физическая культура и спорт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5D8448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физической культуры и спорта»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4CB01A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010DAFB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C42A3F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398665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условий для занятий спортом в шаговой доступности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89BC36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МБУ «Физическая культура и спорт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AA3C9B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физической культуры и спорта»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87E4B0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AE18364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1AD92B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>Задача 4. Обеспечение социальной поддержки и стимулирование активности ведущих спортсменов района и их тренеров за достижение высоких спортивных</w:t>
            </w:r>
          </w:p>
        </w:tc>
      </w:tr>
      <w:tr w:rsidR="00880DDF" w:rsidRPr="0080490E" w14:paraId="03D48152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87A6D2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BBADC4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Стимулирование молодых специалистов к трудоустройству в спортивные организации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AA202A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МБУ «Физическая культура и спорт Мясниковского района»</w:t>
            </w:r>
          </w:p>
          <w:p w14:paraId="744BF570" w14:textId="77777777" w:rsidR="00880DDF" w:rsidRPr="0080490E" w:rsidRDefault="00880DD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113BBC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D1899E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B6504AB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A71D0D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>Задача 5. Повышение качества процесса физического воспитания населения, медико-педагогического наблюдения за здоровьем занимающихся физической культурой и спортом, особенно у детей и молодежи</w:t>
            </w:r>
          </w:p>
        </w:tc>
      </w:tr>
      <w:tr w:rsidR="00880DDF" w:rsidRPr="0080490E" w14:paraId="60CCDED7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D71020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368256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Увеличение количества участников муниципальных соревнований, комплексных спартакиад для всех возрастных и социальных категорий населения Мясниковского района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D6EDBD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МБУ «Физическая культура и спорт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0F5C79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физической культуры и спорта»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FF5B92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FBB669B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E8DB77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DC5515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Вовлечение большего числа населения Мясниковского района в выполнение нормативов Всероссийского физкультурно-спортивного комплекса «Готов к труду и обороне»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5CF288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МБУ «Физическая культура и спорт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753021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физической культуры и спорта»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684CD0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FF5E4B8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35C1DF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6. Повышение информированности населения о возможностях занятий физической культурой и спортом</w:t>
            </w:r>
          </w:p>
        </w:tc>
      </w:tr>
      <w:tr w:rsidR="00880DDF" w:rsidRPr="0080490E" w14:paraId="1AE14AB9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75440D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6480AF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Улучшение качества создаваемого спортивного контента и его активная интеграция в информационное поле </w:t>
            </w:r>
            <w:r w:rsidRPr="0080490E">
              <w:rPr>
                <w:rFonts w:ascii="Times New Roman" w:hAnsi="Times New Roman" w:cs="Times New Roman"/>
              </w:rPr>
              <w:br/>
              <w:t xml:space="preserve">с целью популяризации занятий физической культурой </w:t>
            </w:r>
            <w:r w:rsidRPr="0080490E">
              <w:rPr>
                <w:rFonts w:ascii="Times New Roman" w:hAnsi="Times New Roman" w:cs="Times New Roman"/>
              </w:rPr>
              <w:br/>
              <w:t>и спортом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4DA5D0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МБУ «Физическая культура и спорт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830D78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4C8152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363BE59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FFC59D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F0FADF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Информационное сопровождение спортивных мероприятий и выступлений спортсменов района </w:t>
            </w:r>
            <w:r w:rsidRPr="0080490E">
              <w:rPr>
                <w:rFonts w:ascii="Times New Roman" w:hAnsi="Times New Roman" w:cs="Times New Roman"/>
              </w:rPr>
              <w:br/>
              <w:t>на областных соревнованиях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79228F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МБУ «Физическая культура и спорт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D3B2B3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физической культуры и спорта»</w:t>
            </w:r>
          </w:p>
          <w:p w14:paraId="61F64E8C" w14:textId="77777777" w:rsidR="00880DDF" w:rsidRPr="0080490E" w:rsidRDefault="00880DD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130421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64C8278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48A484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804A86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Информирование граждан о наличии и доступности спортивной инфраструктуры, создании дополнительных условий для занятий физической культурой и спортом</w:t>
            </w:r>
            <w:r w:rsidRPr="0080490E">
              <w:rPr>
                <w:rFonts w:ascii="Times New Roman" w:hAnsi="Times New Roman" w:cs="Times New Roman"/>
              </w:rPr>
              <w:br/>
              <w:t>и проводимых мероприятиях в районе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5BE8AD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МБУ «Физическая культура и спорт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9E0E56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3CE242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CC85BCA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035FAD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1E46A9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Увеличение количества граждан, систематически занимающихся игровыми видами спорта 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2D8DE1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МБУ «Физическая культура и спорт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4CD190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физической культуры и спорта»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B454DD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E501EFC" w14:textId="77777777">
        <w:trPr>
          <w:gridAfter w:val="7"/>
          <w:wAfter w:w="234" w:type="dxa"/>
          <w:tblHeader/>
        </w:trPr>
        <w:tc>
          <w:tcPr>
            <w:tcW w:w="1554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2D764C0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880DDF" w:rsidRPr="0080490E" w14:paraId="77D926A1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2C16CF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17EC54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Организация и проведение муниципальных этапов и участие в зональных этапах спартакиад 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7641F4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МБУ «Физическая культура и спорт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71177E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физической культуры и спорта»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431DC3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D4ECE68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0ABDEB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C8C89AB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и проведение муниципальных этапов и участие в зональных  региональных фестивалей Всероссийского физкультурно-спортивного комплекса «Готов к труду и обороне»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68A47E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МБУ «Физическая культура и спорт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1F445A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физической культуры и спорта»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320D31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47D72C6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351365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D9E67D3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и проведение детских дворовых и школьных лиг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101B06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МБУ «Физическая культура и спорт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8D8C2A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физической культуры и спорта»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7EB0175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74502C9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1BA8F91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C679A34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проведения физкультурных и спортивных мероприятий с участием ветеранов СВО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D9389F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МБУ «Физическая культура и спорт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021AB9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физической культуры и спорта»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6C0A34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A012D2B" w14:textId="77777777">
        <w:trPr>
          <w:gridAfter w:val="7"/>
          <w:wAfter w:w="234" w:type="dxa"/>
          <w:tblHeader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D8895A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4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0BE1660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Подготовка и участие мясниковских спортсменов в официальных чемпионатах, первенствах, кубках России, всероссийских соревнованиях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6114163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МБУ «Физическая культура и спорт Мясниковского района»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5AA66AD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физической культуры и спорта»</w:t>
            </w:r>
          </w:p>
        </w:tc>
        <w:tc>
          <w:tcPr>
            <w:tcW w:w="493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3D5CBE6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5774D7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15540" w:type="dxa"/>
            <w:gridSpan w:val="36"/>
          </w:tcPr>
          <w:p w14:paraId="0A2E837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 Реализация потенциала каждого человека, развитие его талантов, воспитание патриотичной и социально ответственной личности в Ростовской области</w:t>
            </w:r>
          </w:p>
        </w:tc>
      </w:tr>
      <w:tr w:rsidR="00880DDF" w:rsidRPr="0080490E" w14:paraId="6FAFC68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528" w:type="dxa"/>
            <w:gridSpan w:val="8"/>
          </w:tcPr>
          <w:p w14:paraId="3CE2CBA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Индикатор 1. Уровень образования (процентов)</w:t>
            </w:r>
          </w:p>
        </w:tc>
        <w:tc>
          <w:tcPr>
            <w:tcW w:w="2878" w:type="dxa"/>
            <w:gridSpan w:val="4"/>
          </w:tcPr>
          <w:p w14:paraId="63AAC8B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29E1E2A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образования»</w:t>
            </w:r>
          </w:p>
        </w:tc>
        <w:tc>
          <w:tcPr>
            <w:tcW w:w="985" w:type="dxa"/>
            <w:gridSpan w:val="3"/>
          </w:tcPr>
          <w:p w14:paraId="59C1DF69" w14:textId="77777777" w:rsidR="00880DDF" w:rsidRPr="0080490E" w:rsidRDefault="00F1072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76,8</w:t>
            </w:r>
          </w:p>
        </w:tc>
        <w:tc>
          <w:tcPr>
            <w:tcW w:w="969" w:type="dxa"/>
            <w:gridSpan w:val="4"/>
          </w:tcPr>
          <w:p w14:paraId="7DA4B3CE" w14:textId="77777777" w:rsidR="00880DDF" w:rsidRPr="0080490E" w:rsidRDefault="00F1072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969" w:type="dxa"/>
            <w:gridSpan w:val="4"/>
          </w:tcPr>
          <w:p w14:paraId="3292DEEC" w14:textId="77777777" w:rsidR="00880DDF" w:rsidRPr="0080490E" w:rsidRDefault="00F1072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9" w:type="dxa"/>
            <w:gridSpan w:val="4"/>
          </w:tcPr>
          <w:p w14:paraId="477ECB9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0" w:type="dxa"/>
            <w:gridSpan w:val="5"/>
          </w:tcPr>
          <w:p w14:paraId="6655411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81,7</w:t>
            </w:r>
          </w:p>
        </w:tc>
      </w:tr>
      <w:tr w:rsidR="00880DDF" w:rsidRPr="0080490E" w14:paraId="63ED163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528" w:type="dxa"/>
            <w:gridSpan w:val="8"/>
          </w:tcPr>
          <w:p w14:paraId="456036C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Индикатор 2. Уровень удовлетворенности граждан работой государственных и муниципальных организаций культуры, искусства и народного творчества (процентов)</w:t>
            </w:r>
          </w:p>
        </w:tc>
        <w:tc>
          <w:tcPr>
            <w:tcW w:w="2878" w:type="dxa"/>
            <w:gridSpan w:val="4"/>
          </w:tcPr>
          <w:p w14:paraId="1723702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4592508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культуры и туризма»</w:t>
            </w:r>
          </w:p>
        </w:tc>
        <w:tc>
          <w:tcPr>
            <w:tcW w:w="985" w:type="dxa"/>
            <w:gridSpan w:val="3"/>
          </w:tcPr>
          <w:p w14:paraId="1928F689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76,4</w:t>
            </w:r>
          </w:p>
        </w:tc>
        <w:tc>
          <w:tcPr>
            <w:tcW w:w="969" w:type="dxa"/>
            <w:gridSpan w:val="4"/>
          </w:tcPr>
          <w:p w14:paraId="538699EB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969" w:type="dxa"/>
            <w:gridSpan w:val="4"/>
          </w:tcPr>
          <w:p w14:paraId="6DCBB66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81,7</w:t>
            </w:r>
          </w:p>
        </w:tc>
        <w:tc>
          <w:tcPr>
            <w:tcW w:w="969" w:type="dxa"/>
            <w:gridSpan w:val="4"/>
          </w:tcPr>
          <w:p w14:paraId="3B211B5B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010" w:type="dxa"/>
            <w:gridSpan w:val="5"/>
          </w:tcPr>
          <w:p w14:paraId="002343C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85,3</w:t>
            </w:r>
          </w:p>
        </w:tc>
      </w:tr>
      <w:tr w:rsidR="00880DDF" w:rsidRPr="0080490E" w14:paraId="28D0E2B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528" w:type="dxa"/>
            <w:gridSpan w:val="8"/>
          </w:tcPr>
          <w:p w14:paraId="1979464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Индикатор 3. Доля молодых людей, участвующих в проектах и программах, направленных на патриотическое воспитание (процентов)</w:t>
            </w:r>
          </w:p>
        </w:tc>
        <w:tc>
          <w:tcPr>
            <w:tcW w:w="2878" w:type="dxa"/>
            <w:gridSpan w:val="4"/>
          </w:tcPr>
          <w:p w14:paraId="5C899F9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26BBDAC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985" w:type="dxa"/>
            <w:gridSpan w:val="3"/>
            <w:vAlign w:val="bottom"/>
          </w:tcPr>
          <w:p w14:paraId="0FC5520D" w14:textId="77777777" w:rsidR="00880DDF" w:rsidRPr="0080490E" w:rsidRDefault="00F107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0,64</w:t>
            </w:r>
          </w:p>
        </w:tc>
        <w:tc>
          <w:tcPr>
            <w:tcW w:w="969" w:type="dxa"/>
            <w:gridSpan w:val="4"/>
            <w:vAlign w:val="bottom"/>
          </w:tcPr>
          <w:p w14:paraId="1FE967F5" w14:textId="77777777" w:rsidR="00880DDF" w:rsidRPr="0080490E" w:rsidRDefault="00F107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969" w:type="dxa"/>
            <w:gridSpan w:val="4"/>
            <w:vAlign w:val="bottom"/>
          </w:tcPr>
          <w:p w14:paraId="5845F46D" w14:textId="77777777" w:rsidR="00880DDF" w:rsidRPr="0080490E" w:rsidRDefault="00F107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969" w:type="dxa"/>
            <w:gridSpan w:val="4"/>
            <w:vAlign w:val="bottom"/>
          </w:tcPr>
          <w:p w14:paraId="0EBECBF2" w14:textId="77777777" w:rsidR="00880DDF" w:rsidRPr="0080490E" w:rsidRDefault="00F107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1010" w:type="dxa"/>
            <w:gridSpan w:val="5"/>
            <w:vAlign w:val="bottom"/>
          </w:tcPr>
          <w:p w14:paraId="48A2CE4B" w14:textId="77777777" w:rsidR="00880DDF" w:rsidRPr="0080490E" w:rsidRDefault="00F107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0,95</w:t>
            </w:r>
          </w:p>
        </w:tc>
      </w:tr>
      <w:tr w:rsidR="00880DDF" w:rsidRPr="0080490E" w14:paraId="005CDC3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15540" w:type="dxa"/>
            <w:gridSpan w:val="36"/>
          </w:tcPr>
          <w:p w14:paraId="70978882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2.1. Образование</w:t>
            </w:r>
          </w:p>
        </w:tc>
      </w:tr>
      <w:tr w:rsidR="00880DDF" w:rsidRPr="0080490E" w14:paraId="2D587E9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15540" w:type="dxa"/>
            <w:gridSpan w:val="36"/>
          </w:tcPr>
          <w:p w14:paraId="0579D12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1. Создание условий для получения качественного общего образования в условиях, отвечающих современным требованиям</w:t>
            </w:r>
          </w:p>
        </w:tc>
      </w:tr>
      <w:tr w:rsidR="00880DDF" w:rsidRPr="0080490E" w14:paraId="743018F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36FE018C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23" w:type="dxa"/>
            <w:gridSpan w:val="7"/>
          </w:tcPr>
          <w:p w14:paraId="498E277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Модернизация и развитие инфраструктуры образовательных организаций за счет проведения капитального ремонта и оснащения оборудованием</w:t>
            </w:r>
          </w:p>
        </w:tc>
        <w:tc>
          <w:tcPr>
            <w:tcW w:w="2878" w:type="dxa"/>
            <w:gridSpan w:val="4"/>
          </w:tcPr>
          <w:p w14:paraId="6D8D136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582DB34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Региональный проект Ростовской области «Все лучшее детям», иной региональный проект Ростовской области «Современные образовательные организации»</w:t>
            </w:r>
          </w:p>
        </w:tc>
        <w:tc>
          <w:tcPr>
            <w:tcW w:w="4902" w:type="dxa"/>
            <w:gridSpan w:val="20"/>
          </w:tcPr>
          <w:p w14:paraId="6C437D7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940E17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743994B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023" w:type="dxa"/>
            <w:gridSpan w:val="7"/>
          </w:tcPr>
          <w:p w14:paraId="600B0F1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сети профильных классов в общеобразовательных организациях</w:t>
            </w:r>
          </w:p>
        </w:tc>
        <w:tc>
          <w:tcPr>
            <w:tcW w:w="2878" w:type="dxa"/>
            <w:gridSpan w:val="4"/>
          </w:tcPr>
          <w:p w14:paraId="234FB54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43E98A2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7164F61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779F70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15540" w:type="dxa"/>
            <w:gridSpan w:val="36"/>
          </w:tcPr>
          <w:p w14:paraId="59164C4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2. Создание мест в общеобразовательных организациях</w:t>
            </w:r>
          </w:p>
        </w:tc>
      </w:tr>
      <w:tr w:rsidR="00880DDF" w:rsidRPr="0080490E" w14:paraId="2D2A319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2D074F5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023" w:type="dxa"/>
            <w:gridSpan w:val="7"/>
          </w:tcPr>
          <w:p w14:paraId="0C7C91F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2878" w:type="dxa"/>
            <w:gridSpan w:val="4"/>
          </w:tcPr>
          <w:p w14:paraId="21F912F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Министерство образования Ростовской области, Администрация Мясниковского района</w:t>
            </w:r>
          </w:p>
        </w:tc>
        <w:tc>
          <w:tcPr>
            <w:tcW w:w="2232" w:type="dxa"/>
            <w:gridSpan w:val="4"/>
          </w:tcPr>
          <w:p w14:paraId="6B58695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Региональный проект Ростовской области «Все лучшее детям»</w:t>
            </w:r>
          </w:p>
        </w:tc>
        <w:tc>
          <w:tcPr>
            <w:tcW w:w="4902" w:type="dxa"/>
            <w:gridSpan w:val="20"/>
          </w:tcPr>
          <w:p w14:paraId="39CDF48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43D1F5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46BC315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023" w:type="dxa"/>
            <w:gridSpan w:val="7"/>
          </w:tcPr>
          <w:p w14:paraId="3CBD89C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Строительство, реконструкция муниципальных образовательных организаций</w:t>
            </w:r>
          </w:p>
        </w:tc>
        <w:tc>
          <w:tcPr>
            <w:tcW w:w="2878" w:type="dxa"/>
            <w:gridSpan w:val="4"/>
          </w:tcPr>
          <w:p w14:paraId="4E5B99D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Министерство строительства, архитектуры и территориального развития Ростовской области, Министерство образования Ростовской области</w:t>
            </w:r>
          </w:p>
        </w:tc>
        <w:tc>
          <w:tcPr>
            <w:tcW w:w="2232" w:type="dxa"/>
            <w:gridSpan w:val="4"/>
          </w:tcPr>
          <w:p w14:paraId="2B28D0C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Иной региональный проект Ростовской области «Современные образовательные организации»</w:t>
            </w:r>
          </w:p>
        </w:tc>
        <w:tc>
          <w:tcPr>
            <w:tcW w:w="4902" w:type="dxa"/>
            <w:gridSpan w:val="20"/>
          </w:tcPr>
          <w:p w14:paraId="57DF153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71C93A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15540" w:type="dxa"/>
            <w:gridSpan w:val="36"/>
          </w:tcPr>
          <w:p w14:paraId="57E92AD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3. Цифровая трансформация системы образования</w:t>
            </w:r>
          </w:p>
        </w:tc>
      </w:tr>
      <w:tr w:rsidR="00880DDF" w:rsidRPr="0080490E" w14:paraId="14A3AE6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0E5A487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023" w:type="dxa"/>
            <w:gridSpan w:val="7"/>
          </w:tcPr>
          <w:p w14:paraId="3899BC7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условий для использования педагогическими работниками цифровых технологий</w:t>
            </w:r>
          </w:p>
        </w:tc>
        <w:tc>
          <w:tcPr>
            <w:tcW w:w="2878" w:type="dxa"/>
            <w:gridSpan w:val="4"/>
          </w:tcPr>
          <w:p w14:paraId="7CDF070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131D786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6CA1C23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177D10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6666DF7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023" w:type="dxa"/>
            <w:gridSpan w:val="7"/>
          </w:tcPr>
          <w:p w14:paraId="1397B29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муниципальных общеобразовательных организаций беспроводными сетями стандарта Wi-Fi для обеспечения возможности доступа к информационно-телекоммуникационной сети «Интернет»</w:t>
            </w:r>
          </w:p>
        </w:tc>
        <w:tc>
          <w:tcPr>
            <w:tcW w:w="2878" w:type="dxa"/>
            <w:gridSpan w:val="4"/>
          </w:tcPr>
          <w:p w14:paraId="3DAB4D4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области, 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6FC18C3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«Информационное общество»</w:t>
            </w:r>
          </w:p>
        </w:tc>
        <w:tc>
          <w:tcPr>
            <w:tcW w:w="4902" w:type="dxa"/>
            <w:gridSpan w:val="20"/>
          </w:tcPr>
          <w:p w14:paraId="6F2DF75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753E69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7C9BBBF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023" w:type="dxa"/>
            <w:gridSpan w:val="7"/>
          </w:tcPr>
          <w:p w14:paraId="7D8696D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равного доступа на безвозмездной основе к верифицированному цифровому контенту обучающихся, родителей (законных представителей) и педагогических работников</w:t>
            </w:r>
          </w:p>
        </w:tc>
        <w:tc>
          <w:tcPr>
            <w:tcW w:w="2878" w:type="dxa"/>
            <w:gridSpan w:val="4"/>
          </w:tcPr>
          <w:p w14:paraId="2F55CB9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097021B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2DCA5CB9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8A5980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78C32B3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023" w:type="dxa"/>
            <w:gridSpan w:val="7"/>
          </w:tcPr>
          <w:p w14:paraId="725CD0F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квалификации педагогических работников по использованию цифровых инструментов в образовательном процессе</w:t>
            </w:r>
          </w:p>
        </w:tc>
        <w:tc>
          <w:tcPr>
            <w:tcW w:w="2878" w:type="dxa"/>
            <w:gridSpan w:val="4"/>
          </w:tcPr>
          <w:p w14:paraId="6DC874C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3E35F92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37A3F97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443135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15540" w:type="dxa"/>
            <w:gridSpan w:val="36"/>
          </w:tcPr>
          <w:p w14:paraId="73C629E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4. Обеспечение системы образования квалифицированными педагогическими кадрами</w:t>
            </w:r>
          </w:p>
        </w:tc>
      </w:tr>
      <w:tr w:rsidR="00880DDF" w:rsidRPr="0080490E" w14:paraId="7BDDF9E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6C4A74FB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023" w:type="dxa"/>
            <w:gridSpan w:val="7"/>
          </w:tcPr>
          <w:p w14:paraId="7F76A2B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квалификации учителей физики, химии и биологии, работающих с использованием оборудования центров «Точка роста»</w:t>
            </w:r>
          </w:p>
        </w:tc>
        <w:tc>
          <w:tcPr>
            <w:tcW w:w="2878" w:type="dxa"/>
            <w:gridSpan w:val="4"/>
          </w:tcPr>
          <w:p w14:paraId="054E19A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203C0D2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3AD0EB4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149B47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0DC8CBD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023" w:type="dxa"/>
            <w:gridSpan w:val="7"/>
          </w:tcPr>
          <w:p w14:paraId="6B41B8E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квалификации педагогических работников, работающих с одаренными детьми</w:t>
            </w:r>
          </w:p>
        </w:tc>
        <w:tc>
          <w:tcPr>
            <w:tcW w:w="2878" w:type="dxa"/>
            <w:gridSpan w:val="4"/>
          </w:tcPr>
          <w:p w14:paraId="5360153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2819E28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041413D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3F4EAB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539CE3C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023" w:type="dxa"/>
            <w:gridSpan w:val="7"/>
          </w:tcPr>
          <w:p w14:paraId="44DB9CD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квалификации педагогических работников, работающих в системе дополнительного образования детей</w:t>
            </w:r>
          </w:p>
        </w:tc>
        <w:tc>
          <w:tcPr>
            <w:tcW w:w="2878" w:type="dxa"/>
            <w:gridSpan w:val="4"/>
          </w:tcPr>
          <w:p w14:paraId="381BCF0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1DE0FB0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5B0A448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4CA9BC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55DCE38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023" w:type="dxa"/>
            <w:gridSpan w:val="7"/>
          </w:tcPr>
          <w:p w14:paraId="1612116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квалификации педагогических работников по реализации инклюзивного образования для детей с ОВЗ в образовательных организациях</w:t>
            </w:r>
          </w:p>
        </w:tc>
        <w:tc>
          <w:tcPr>
            <w:tcW w:w="2878" w:type="dxa"/>
            <w:gridSpan w:val="4"/>
          </w:tcPr>
          <w:p w14:paraId="4E32885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03A4547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5249D05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C0CE49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15540" w:type="dxa"/>
            <w:gridSpan w:val="36"/>
          </w:tcPr>
          <w:p w14:paraId="1BC6288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5. Развитие системы духовно-нравственного, патриотического и гражданского воспитания обучающихся</w:t>
            </w:r>
          </w:p>
        </w:tc>
      </w:tr>
      <w:tr w:rsidR="00880DDF" w:rsidRPr="0080490E" w14:paraId="56A27E5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35A919E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023" w:type="dxa"/>
            <w:gridSpan w:val="7"/>
          </w:tcPr>
          <w:p w14:paraId="3354094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Обновление информационно-методической базы патриотического воспитания обучающихся</w:t>
            </w:r>
          </w:p>
        </w:tc>
        <w:tc>
          <w:tcPr>
            <w:tcW w:w="2878" w:type="dxa"/>
            <w:gridSpan w:val="4"/>
          </w:tcPr>
          <w:p w14:paraId="39F5293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0D3AC17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221D3C6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910049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32D61B1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023" w:type="dxa"/>
            <w:gridSpan w:val="7"/>
          </w:tcPr>
          <w:p w14:paraId="5ADAE7E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единого пространства гражданского и патриотического воспитания в Мясниковском районе</w:t>
            </w:r>
          </w:p>
        </w:tc>
        <w:tc>
          <w:tcPr>
            <w:tcW w:w="2878" w:type="dxa"/>
            <w:gridSpan w:val="4"/>
          </w:tcPr>
          <w:p w14:paraId="1AFF3D8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4CE7DE6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764CBD8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5E62F9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768DDEC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023" w:type="dxa"/>
            <w:gridSpan w:val="7"/>
          </w:tcPr>
          <w:p w14:paraId="3BA7D60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Историческое просвещение обучающихся в Мясниковском районе, ориентированное на сохранение исторической и социальной памяти</w:t>
            </w:r>
          </w:p>
        </w:tc>
        <w:tc>
          <w:tcPr>
            <w:tcW w:w="2878" w:type="dxa"/>
            <w:gridSpan w:val="4"/>
          </w:tcPr>
          <w:p w14:paraId="30CB8A4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0B84088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6347005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C874B1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5ABD00C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023" w:type="dxa"/>
            <w:gridSpan w:val="7"/>
          </w:tcPr>
          <w:p w14:paraId="1FD3F0B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Усвоение и использование на практике основ гражданского и патриотического образования</w:t>
            </w:r>
          </w:p>
        </w:tc>
        <w:tc>
          <w:tcPr>
            <w:tcW w:w="2878" w:type="dxa"/>
            <w:gridSpan w:val="4"/>
          </w:tcPr>
          <w:p w14:paraId="20C58FB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5626478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1592D1CC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5904B6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2D586BE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023" w:type="dxa"/>
            <w:gridSpan w:val="7"/>
          </w:tcPr>
          <w:p w14:paraId="342F44E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Формирование у обучающихся патриотических чувств и общероссийской гражданской идентичности</w:t>
            </w:r>
          </w:p>
        </w:tc>
        <w:tc>
          <w:tcPr>
            <w:tcW w:w="2878" w:type="dxa"/>
            <w:gridSpan w:val="4"/>
          </w:tcPr>
          <w:p w14:paraId="1472DAD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15420ED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223F684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D12EC1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3BA97F9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023" w:type="dxa"/>
            <w:gridSpan w:val="7"/>
          </w:tcPr>
          <w:p w14:paraId="708FACB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Пропаганда патриотизма и гражданской позиции в средствах массовой информации и социальных медиа</w:t>
            </w:r>
          </w:p>
        </w:tc>
        <w:tc>
          <w:tcPr>
            <w:tcW w:w="2878" w:type="dxa"/>
            <w:gridSpan w:val="4"/>
          </w:tcPr>
          <w:p w14:paraId="52E2273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4908876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673F93B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820CCA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15540" w:type="dxa"/>
            <w:gridSpan w:val="36"/>
          </w:tcPr>
          <w:p w14:paraId="29F8C81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6. Развитие доступности качественного дополнительного образования детей, ориентированного на подготовку кадров по приоритетным для района направлениям</w:t>
            </w:r>
          </w:p>
        </w:tc>
      </w:tr>
      <w:tr w:rsidR="00880DDF" w:rsidRPr="0080490E" w14:paraId="58A12F9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2D57381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023" w:type="dxa"/>
            <w:gridSpan w:val="7"/>
          </w:tcPr>
          <w:p w14:paraId="0610CBD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Актуализация программ дополнительного образования, содержания и методов обучения с учетом приоритетов социально-экономического развития района</w:t>
            </w:r>
          </w:p>
        </w:tc>
        <w:tc>
          <w:tcPr>
            <w:tcW w:w="2878" w:type="dxa"/>
            <w:gridSpan w:val="4"/>
          </w:tcPr>
          <w:p w14:paraId="4D69A58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68FF96B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3044C0B2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B130B9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3AAAFC1C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023" w:type="dxa"/>
            <w:gridSpan w:val="7"/>
          </w:tcPr>
          <w:p w14:paraId="4C96929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дополнительного образования естественно-научной и технической направленностей</w:t>
            </w:r>
          </w:p>
        </w:tc>
        <w:tc>
          <w:tcPr>
            <w:tcW w:w="2878" w:type="dxa"/>
            <w:gridSpan w:val="4"/>
          </w:tcPr>
          <w:p w14:paraId="4783861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1BBB561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7CE2FD0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16FB78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14B01299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023" w:type="dxa"/>
            <w:gridSpan w:val="7"/>
          </w:tcPr>
          <w:p w14:paraId="41C6254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Популяризация науки и технологий через дополнительные образовательные программы и мероприятия</w:t>
            </w:r>
          </w:p>
        </w:tc>
        <w:tc>
          <w:tcPr>
            <w:tcW w:w="2878" w:type="dxa"/>
            <w:gridSpan w:val="4"/>
          </w:tcPr>
          <w:p w14:paraId="69915A1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0839951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2418AB4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1406B9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15E0B619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023" w:type="dxa"/>
            <w:gridSpan w:val="7"/>
          </w:tcPr>
          <w:p w14:paraId="68B6A0D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механизмов участия работодателей и профессиональных сообществ в формировании программ дополнительного образования детей</w:t>
            </w:r>
          </w:p>
        </w:tc>
        <w:tc>
          <w:tcPr>
            <w:tcW w:w="2878" w:type="dxa"/>
            <w:gridSpan w:val="4"/>
          </w:tcPr>
          <w:p w14:paraId="4144538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7546626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283AC26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E3F84F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4F6C63F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023" w:type="dxa"/>
            <w:gridSpan w:val="7"/>
          </w:tcPr>
          <w:p w14:paraId="0C43A19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Поддержка профессионального роста и самореализации управленческих и педагогических кадров, работающих в системе дополнительного образования детей</w:t>
            </w:r>
          </w:p>
        </w:tc>
        <w:tc>
          <w:tcPr>
            <w:tcW w:w="2878" w:type="dxa"/>
            <w:gridSpan w:val="4"/>
          </w:tcPr>
          <w:p w14:paraId="199C0EA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12EAF7D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5B336892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3E5017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15540" w:type="dxa"/>
            <w:gridSpan w:val="36"/>
          </w:tcPr>
          <w:p w14:paraId="45DD3FC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7. Развитие системы выявления, сопровождения и поддержки талантливых и одаренных детей и молодежи</w:t>
            </w:r>
          </w:p>
        </w:tc>
      </w:tr>
      <w:tr w:rsidR="00880DDF" w:rsidRPr="0080490E" w14:paraId="33CC0E4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137657A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5023" w:type="dxa"/>
            <w:gridSpan w:val="7"/>
          </w:tcPr>
          <w:p w14:paraId="3E0E3DB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и проведение мероприятий по выявлению одаренных детей и талантливой молодежи</w:t>
            </w:r>
          </w:p>
        </w:tc>
        <w:tc>
          <w:tcPr>
            <w:tcW w:w="2878" w:type="dxa"/>
            <w:gridSpan w:val="4"/>
          </w:tcPr>
          <w:p w14:paraId="4362ACB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3B87A48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5DC042B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77C891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364C31D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5023" w:type="dxa"/>
            <w:gridSpan w:val="7"/>
          </w:tcPr>
          <w:p w14:paraId="2421484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сопровождения одаренных детей и талантливой молодежи</w:t>
            </w:r>
          </w:p>
        </w:tc>
        <w:tc>
          <w:tcPr>
            <w:tcW w:w="2878" w:type="dxa"/>
            <w:gridSpan w:val="4"/>
          </w:tcPr>
          <w:p w14:paraId="2BDF45C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2F83D52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6F95236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3D78BA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0FA3899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5023" w:type="dxa"/>
            <w:gridSpan w:val="7"/>
          </w:tcPr>
          <w:p w14:paraId="0FE1A6E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Стимулирование и поддержка одаренных детей и талантливой молодежи</w:t>
            </w:r>
          </w:p>
        </w:tc>
        <w:tc>
          <w:tcPr>
            <w:tcW w:w="2878" w:type="dxa"/>
            <w:gridSpan w:val="4"/>
          </w:tcPr>
          <w:p w14:paraId="5ECD490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0477929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7A3EBCA2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89B756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0F14BE9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5023" w:type="dxa"/>
            <w:gridSpan w:val="7"/>
          </w:tcPr>
          <w:p w14:paraId="29DF65B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Формирование муниципального сообщества талантов</w:t>
            </w:r>
          </w:p>
        </w:tc>
        <w:tc>
          <w:tcPr>
            <w:tcW w:w="2878" w:type="dxa"/>
            <w:gridSpan w:val="4"/>
          </w:tcPr>
          <w:p w14:paraId="7A4D06C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780AB59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4DE5813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AA5588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7EF39009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5023" w:type="dxa"/>
            <w:gridSpan w:val="7"/>
          </w:tcPr>
          <w:p w14:paraId="60E99C4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функционирования центров образования естественно-научной и технологической направленностей «Точка роста»</w:t>
            </w:r>
          </w:p>
        </w:tc>
        <w:tc>
          <w:tcPr>
            <w:tcW w:w="2878" w:type="dxa"/>
            <w:gridSpan w:val="4"/>
          </w:tcPr>
          <w:p w14:paraId="7D1D6F7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6D4A04F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4BAE595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636EC7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3443418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5023" w:type="dxa"/>
            <w:gridSpan w:val="7"/>
          </w:tcPr>
          <w:p w14:paraId="1335173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форм работы с одаренными детьми (программы углубленного изучения общеобразовательных предметов, специализированные кружки и секции, интенсивные образовательные смены, каникулярные профильные смены, функционирование Школы поддержки одаренных детей на базе МБОУ СОШ №5, олимпиады, конкурсы и конференции)</w:t>
            </w:r>
          </w:p>
        </w:tc>
        <w:tc>
          <w:tcPr>
            <w:tcW w:w="2878" w:type="dxa"/>
            <w:gridSpan w:val="4"/>
          </w:tcPr>
          <w:p w14:paraId="76C907B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193952F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4731A29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B0218B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15540" w:type="dxa"/>
            <w:gridSpan w:val="36"/>
          </w:tcPr>
          <w:p w14:paraId="141A963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880DDF" w:rsidRPr="0080490E" w14:paraId="756A979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7A7B290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5023" w:type="dxa"/>
            <w:gridSpan w:val="7"/>
          </w:tcPr>
          <w:p w14:paraId="61E1D7B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сети профильных классов по 5 направлениям в соответствии с федеральными государственными образовательными стандартами среднего общего образования (включая технологический и естественно-научный профили)</w:t>
            </w:r>
          </w:p>
        </w:tc>
        <w:tc>
          <w:tcPr>
            <w:tcW w:w="2878" w:type="dxa"/>
            <w:gridSpan w:val="4"/>
          </w:tcPr>
          <w:p w14:paraId="301E8AF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1EC4D6C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007075F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DF8803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1546564C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5023" w:type="dxa"/>
            <w:gridSpan w:val="7"/>
          </w:tcPr>
          <w:p w14:paraId="466969E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Функционирование муниципального центра поддержки одаренных детей на базе МБОУ СОШ №5 с. Крым, организация работы по вовлечению одаренных детей на обучение по программам «Ступени успеха», обеспечивающего создание условий для выявления, сопровождения и мониторинга дальнейшего развития одаренных детей</w:t>
            </w:r>
          </w:p>
        </w:tc>
        <w:tc>
          <w:tcPr>
            <w:tcW w:w="2878" w:type="dxa"/>
            <w:gridSpan w:val="4"/>
          </w:tcPr>
          <w:p w14:paraId="55111AB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0C3A96C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3EB62D6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DBA0AC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715C8A5C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5023" w:type="dxa"/>
            <w:gridSpan w:val="7"/>
          </w:tcPr>
          <w:p w14:paraId="0634E25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муниципального модельного центра дополнительного образования детей, обеспечивающего взаимодействие в сфере дополнительного образования детей по реализации современных, вариативных и востребованных дополнительных общеобразовательных программ различной направленности</w:t>
            </w:r>
          </w:p>
        </w:tc>
        <w:tc>
          <w:tcPr>
            <w:tcW w:w="2878" w:type="dxa"/>
            <w:gridSpan w:val="4"/>
          </w:tcPr>
          <w:p w14:paraId="35DBBAE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499E42E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577A6679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1FD7F2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353C071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5023" w:type="dxa"/>
            <w:gridSpan w:val="7"/>
          </w:tcPr>
          <w:p w14:paraId="5AE93A9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участия обучающихся по программам общего и дополнительного образования в олимпиадах и конкурсах различного уровня</w:t>
            </w:r>
          </w:p>
        </w:tc>
        <w:tc>
          <w:tcPr>
            <w:tcW w:w="2878" w:type="dxa"/>
            <w:gridSpan w:val="4"/>
          </w:tcPr>
          <w:p w14:paraId="407ADF3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44D2520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53A23CA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142637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4504B72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5023" w:type="dxa"/>
            <w:gridSpan w:val="7"/>
          </w:tcPr>
          <w:p w14:paraId="60F2B91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Увеличение доли обучающихся по программам общего образования, обладающих базовыми навыками программирования</w:t>
            </w:r>
          </w:p>
        </w:tc>
        <w:tc>
          <w:tcPr>
            <w:tcW w:w="2878" w:type="dxa"/>
            <w:gridSpan w:val="4"/>
          </w:tcPr>
          <w:p w14:paraId="5AB39F7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37F9789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789402F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645340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4AEFC79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5023" w:type="dxa"/>
            <w:gridSpan w:val="7"/>
          </w:tcPr>
          <w:p w14:paraId="6BC8DE7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Увеличение доли детей в возрасте от 5 до 18 лет, охваченных дополнительным образованием</w:t>
            </w:r>
          </w:p>
        </w:tc>
        <w:tc>
          <w:tcPr>
            <w:tcW w:w="2878" w:type="dxa"/>
            <w:gridSpan w:val="4"/>
          </w:tcPr>
          <w:p w14:paraId="140C848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3F45198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Региональный проект Ростовской области «Все лучшее детям»</w:t>
            </w:r>
          </w:p>
        </w:tc>
        <w:tc>
          <w:tcPr>
            <w:tcW w:w="4902" w:type="dxa"/>
            <w:gridSpan w:val="20"/>
          </w:tcPr>
          <w:p w14:paraId="58F0BB1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D1551A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47EA8507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5023" w:type="dxa"/>
            <w:gridSpan w:val="7"/>
          </w:tcPr>
          <w:p w14:paraId="0AFE412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в дошкольных образовательных учреждениях дополнительных мест для детей, в том числе для детей в возрасте до 3 лет</w:t>
            </w:r>
          </w:p>
        </w:tc>
        <w:tc>
          <w:tcPr>
            <w:tcW w:w="2878" w:type="dxa"/>
            <w:gridSpan w:val="4"/>
          </w:tcPr>
          <w:p w14:paraId="57152B7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6231289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Иной региональный проект Ростовской области «Современные образовательные организации»</w:t>
            </w:r>
          </w:p>
        </w:tc>
        <w:tc>
          <w:tcPr>
            <w:tcW w:w="4902" w:type="dxa"/>
            <w:gridSpan w:val="20"/>
          </w:tcPr>
          <w:p w14:paraId="12EF9AE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5BD3AD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05EB2C9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5023" w:type="dxa"/>
            <w:gridSpan w:val="7"/>
          </w:tcPr>
          <w:p w14:paraId="2A19A4E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детского отдыха, в том числе для детей с ОВЗ</w:t>
            </w:r>
          </w:p>
        </w:tc>
        <w:tc>
          <w:tcPr>
            <w:tcW w:w="2878" w:type="dxa"/>
            <w:gridSpan w:val="4"/>
          </w:tcPr>
          <w:p w14:paraId="34D7C67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54E4FAC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6F75655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2029 годы</w:t>
            </w:r>
          </w:p>
        </w:tc>
      </w:tr>
      <w:tr w:rsidR="00880DDF" w:rsidRPr="0080490E" w14:paraId="7EA1B18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4786C5D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5023" w:type="dxa"/>
            <w:gridSpan w:val="7"/>
          </w:tcPr>
          <w:p w14:paraId="18606F0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современных условий обучения за счет капитального ремонта и оснащения оборудованием образовательных организаций</w:t>
            </w:r>
          </w:p>
        </w:tc>
        <w:tc>
          <w:tcPr>
            <w:tcW w:w="2878" w:type="dxa"/>
            <w:gridSpan w:val="4"/>
          </w:tcPr>
          <w:p w14:paraId="468FE93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19F280A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Региональный проект Ростовской области «Все лучшее детям», иной региональный проект Ростовской области «Современные образовательные организации»</w:t>
            </w:r>
          </w:p>
        </w:tc>
        <w:tc>
          <w:tcPr>
            <w:tcW w:w="4902" w:type="dxa"/>
            <w:gridSpan w:val="20"/>
          </w:tcPr>
          <w:p w14:paraId="073E5DD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D42BC3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1C2568E2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5023" w:type="dxa"/>
            <w:gridSpan w:val="7"/>
          </w:tcPr>
          <w:p w14:paraId="623566E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Минимизация 2-й смены в общеобразовательных организациях и создание новых мест в ДОО за счет строительства зданий образовательных организаций</w:t>
            </w:r>
          </w:p>
        </w:tc>
        <w:tc>
          <w:tcPr>
            <w:tcW w:w="2878" w:type="dxa"/>
            <w:gridSpan w:val="4"/>
          </w:tcPr>
          <w:p w14:paraId="35B9FD6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 совместно с Администрацией Мясниковского района</w:t>
            </w:r>
          </w:p>
        </w:tc>
        <w:tc>
          <w:tcPr>
            <w:tcW w:w="2232" w:type="dxa"/>
            <w:gridSpan w:val="4"/>
          </w:tcPr>
          <w:p w14:paraId="3B3BC69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Региональный проект Ростовской области «Все лучшее детям», иной региональный проект Ростовской области «Современные образовательные организации»</w:t>
            </w:r>
          </w:p>
        </w:tc>
        <w:tc>
          <w:tcPr>
            <w:tcW w:w="4902" w:type="dxa"/>
            <w:gridSpan w:val="20"/>
          </w:tcPr>
          <w:p w14:paraId="7F3F5F9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E8C6A4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443B187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5023" w:type="dxa"/>
            <w:gridSpan w:val="7"/>
          </w:tcPr>
          <w:p w14:paraId="2A25831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профориентации и практического обучения</w:t>
            </w:r>
          </w:p>
        </w:tc>
        <w:tc>
          <w:tcPr>
            <w:tcW w:w="2878" w:type="dxa"/>
            <w:gridSpan w:val="4"/>
          </w:tcPr>
          <w:p w14:paraId="7C21D8B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398512B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412BF61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9AE036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7BD6202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5023" w:type="dxa"/>
            <w:gridSpan w:val="7"/>
          </w:tcPr>
          <w:p w14:paraId="609C436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качества математического и естественно-научного образования</w:t>
            </w:r>
          </w:p>
        </w:tc>
        <w:tc>
          <w:tcPr>
            <w:tcW w:w="2878" w:type="dxa"/>
            <w:gridSpan w:val="4"/>
          </w:tcPr>
          <w:p w14:paraId="65D2619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52F7C1C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05D14E1B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1AC077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33C4621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5023" w:type="dxa"/>
            <w:gridSpan w:val="7"/>
          </w:tcPr>
          <w:p w14:paraId="0FF44C5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Поддержка одаренных детей и педагогов, подготовивших их. Увеличение размера премий победителям и призерам ВсОШ, а также педагогам, подготовившим их</w:t>
            </w:r>
          </w:p>
        </w:tc>
        <w:tc>
          <w:tcPr>
            <w:tcW w:w="2878" w:type="dxa"/>
            <w:gridSpan w:val="4"/>
          </w:tcPr>
          <w:p w14:paraId="2A20CD9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477AFD1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544CCEF2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D410EB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5FA702C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5023" w:type="dxa"/>
            <w:gridSpan w:val="7"/>
          </w:tcPr>
          <w:p w14:paraId="252235A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новых мест в общеобразовательных организациях и дошкольных образовательных организациях путем строительства, реконструкции и установки модульных зданий</w:t>
            </w:r>
          </w:p>
        </w:tc>
        <w:tc>
          <w:tcPr>
            <w:tcW w:w="2878" w:type="dxa"/>
            <w:gridSpan w:val="4"/>
          </w:tcPr>
          <w:p w14:paraId="2C712BB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0CA6385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Региональный проект Ростовской области «Современные образовательные организации»</w:t>
            </w:r>
          </w:p>
        </w:tc>
        <w:tc>
          <w:tcPr>
            <w:tcW w:w="4902" w:type="dxa"/>
            <w:gridSpan w:val="20"/>
          </w:tcPr>
          <w:p w14:paraId="5FCB171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E1B81D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05" w:type="dxa"/>
          </w:tcPr>
          <w:p w14:paraId="13DE620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5023" w:type="dxa"/>
            <w:gridSpan w:val="7"/>
          </w:tcPr>
          <w:p w14:paraId="5562FDA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центра олимпиадной подготовки на базе Школы поддержки одаренных детей в МБОУ СОШ №5 с. Крым</w:t>
            </w:r>
          </w:p>
        </w:tc>
        <w:tc>
          <w:tcPr>
            <w:tcW w:w="2878" w:type="dxa"/>
            <w:gridSpan w:val="4"/>
          </w:tcPr>
          <w:p w14:paraId="51A902F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232" w:type="dxa"/>
            <w:gridSpan w:val="4"/>
          </w:tcPr>
          <w:p w14:paraId="5BE2E89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0"/>
          </w:tcPr>
          <w:p w14:paraId="2B029BB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2027 – 2028 годы</w:t>
            </w:r>
          </w:p>
        </w:tc>
      </w:tr>
      <w:tr w:rsidR="00880DDF" w:rsidRPr="0080490E" w14:paraId="2D52644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15654" w:type="dxa"/>
            <w:gridSpan w:val="39"/>
          </w:tcPr>
          <w:p w14:paraId="204FB7F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2.2. Культура</w:t>
            </w:r>
          </w:p>
        </w:tc>
      </w:tr>
      <w:tr w:rsidR="00880DDF" w:rsidRPr="0080490E" w14:paraId="04C8CCD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15654" w:type="dxa"/>
            <w:gridSpan w:val="39"/>
          </w:tcPr>
          <w:p w14:paraId="4CDE3CA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1. Создание и модернизация учреждений культуры</w:t>
            </w:r>
          </w:p>
        </w:tc>
      </w:tr>
      <w:tr w:rsidR="00880DDF" w:rsidRPr="0080490E" w14:paraId="07919ED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26676AF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687E455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Проведение капитальных ремонтов муниципальных учреждений культуры Мясниковского района</w:t>
            </w:r>
            <w:r w:rsidRPr="0080490E">
              <w:rPr>
                <w:rFonts w:ascii="Times New Roman" w:hAnsi="Times New Roman" w:cs="Times New Roman"/>
                <w:i/>
              </w:rPr>
              <w:br/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F35FCE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6533366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культуры и туризма», Государственная программа Ростовской области «Развитие культуры и туризма», региональный проект «Развитие культуры»</w:t>
            </w:r>
          </w:p>
          <w:p w14:paraId="78B9FDA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«Семейные ценности и инфраструктура культуры (Ростовская область)»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1243F3E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  <w:p w14:paraId="53F0229B" w14:textId="77777777" w:rsidR="00880DDF" w:rsidRPr="0080490E" w:rsidRDefault="00880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E6C77AA" w14:textId="77777777" w:rsidR="00880DDF" w:rsidRPr="0080490E" w:rsidRDefault="00880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237890D" w14:textId="77777777" w:rsidR="00880DDF" w:rsidRPr="0080490E" w:rsidRDefault="00880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DDF" w:rsidRPr="0080490E" w14:paraId="2F10BB2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</w:tcPr>
          <w:p w14:paraId="7886DC17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7" w:type="dxa"/>
            <w:gridSpan w:val="6"/>
          </w:tcPr>
          <w:p w14:paraId="68B65D9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Приобретение и установка модульных зданий учреждений культуры</w:t>
            </w:r>
          </w:p>
        </w:tc>
        <w:tc>
          <w:tcPr>
            <w:tcW w:w="2835" w:type="dxa"/>
            <w:gridSpan w:val="3"/>
          </w:tcPr>
          <w:p w14:paraId="3731077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</w:tcPr>
          <w:p w14:paraId="6EF7BD5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культуры и туризма», региональный проект Ростовской области «Развитие культуры»</w:t>
            </w:r>
          </w:p>
        </w:tc>
        <w:tc>
          <w:tcPr>
            <w:tcW w:w="5051" w:type="dxa"/>
            <w:gridSpan w:val="25"/>
          </w:tcPr>
          <w:p w14:paraId="31268D8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E4AA48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2FE7AC3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65C6A1E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Модернизация муниципальной МБУДО «ДШИ», в том числе открытие классов дополнительного образования детей в сельских поселениях Мясниковского района</w:t>
            </w:r>
            <w:r w:rsidRPr="0080490E">
              <w:rPr>
                <w:rFonts w:ascii="Times New Roman" w:hAnsi="Times New Roman" w:cs="Times New Roman"/>
                <w:i/>
              </w:rPr>
              <w:br/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03E18A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39446A3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культуры и туризма», Государственная программа Ростовской области «Развитие культуры и туризма», региональный проект Ростовской области «Развитие культуры»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10AB14D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2028 – 2030 годы</w:t>
            </w:r>
          </w:p>
        </w:tc>
      </w:tr>
      <w:tr w:rsidR="00880DDF" w:rsidRPr="0080490E" w14:paraId="2FA45E5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</w:tcPr>
          <w:p w14:paraId="609628D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67" w:type="dxa"/>
            <w:gridSpan w:val="6"/>
          </w:tcPr>
          <w:p w14:paraId="7BA934C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Адаптация помещений учреждений культуры к потребностям граждан всех возрастных и социальных групп (в том числе со специальными потребностями)</w:t>
            </w:r>
          </w:p>
        </w:tc>
        <w:tc>
          <w:tcPr>
            <w:tcW w:w="2835" w:type="dxa"/>
            <w:gridSpan w:val="3"/>
          </w:tcPr>
          <w:p w14:paraId="255B192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</w:tcPr>
          <w:p w14:paraId="32E1AD7D" w14:textId="77777777" w:rsidR="00880DDF" w:rsidRPr="0080490E" w:rsidRDefault="00F10720">
            <w:pPr>
              <w:spacing w:after="0" w:line="240" w:lineRule="auto"/>
              <w:ind w:right="-47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Нацпроект «Семья» федеральный проект «Семейные ценности и инфрастуктура культуры».</w:t>
            </w:r>
          </w:p>
          <w:p w14:paraId="16C95B98" w14:textId="77777777" w:rsidR="00880DDF" w:rsidRPr="0080490E" w:rsidRDefault="00F10720">
            <w:pPr>
              <w:spacing w:after="0" w:line="240" w:lineRule="auto"/>
              <w:ind w:right="-47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культуры и туризма», региональный проект Ростовской области «Развитие культуры»</w:t>
            </w:r>
          </w:p>
        </w:tc>
        <w:tc>
          <w:tcPr>
            <w:tcW w:w="5051" w:type="dxa"/>
            <w:gridSpan w:val="25"/>
          </w:tcPr>
          <w:p w14:paraId="45CB9F2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BB1961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15654" w:type="dxa"/>
            <w:gridSpan w:val="39"/>
          </w:tcPr>
          <w:p w14:paraId="4FC4605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2. Повышение привлекательности учреждений сферы культуры для жителей и гостей Мясниковского района</w:t>
            </w:r>
          </w:p>
        </w:tc>
      </w:tr>
      <w:tr w:rsidR="00880DDF" w:rsidRPr="0080490E" w14:paraId="7BE02A9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26D6F28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1F23E60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Укрепление материально-технической базы учреждений культуры Мясниковского района, в том числе за счет оснащения и переоснащения современным оборудованием</w:t>
            </w:r>
            <w:r w:rsidRPr="0080490E">
              <w:rPr>
                <w:rFonts w:ascii="Times New Roman" w:hAnsi="Times New Roman" w:cs="Times New Roman"/>
                <w:i/>
              </w:rPr>
              <w:br/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F3CC6C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19A3970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культуры и туризма», Государственная программа Ростовской области «Развитие культуры и туризма», региональный проект Ростовской области «Развитие культуры»</w:t>
            </w:r>
          </w:p>
          <w:p w14:paraId="33E5478D" w14:textId="77777777" w:rsidR="00880DDF" w:rsidRPr="0080490E" w:rsidRDefault="00F10720">
            <w:pPr>
              <w:spacing w:after="0" w:line="240" w:lineRule="auto"/>
              <w:ind w:right="-188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Федеральный проект «Семейные ценности и инфраструктура культуры»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7DF6B08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6C19A1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</w:tcPr>
          <w:p w14:paraId="61CF28E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67" w:type="dxa"/>
            <w:gridSpan w:val="6"/>
          </w:tcPr>
          <w:p w14:paraId="63608FA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МБУДО «ДШИ» Мясниковского района музыкальными инструментами, оборудованием и учебными материалами</w:t>
            </w:r>
          </w:p>
        </w:tc>
        <w:tc>
          <w:tcPr>
            <w:tcW w:w="2835" w:type="dxa"/>
            <w:gridSpan w:val="3"/>
          </w:tcPr>
          <w:p w14:paraId="0A7448A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</w:tcPr>
          <w:p w14:paraId="2A12C9C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культуры и туризма», региональный проект Ростовской области «Семейные ценности и инфраструктура культуры (Ростовская область)»</w:t>
            </w:r>
          </w:p>
        </w:tc>
        <w:tc>
          <w:tcPr>
            <w:tcW w:w="5051" w:type="dxa"/>
            <w:gridSpan w:val="25"/>
          </w:tcPr>
          <w:p w14:paraId="2DD31B0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2026, 2028 годы</w:t>
            </w:r>
          </w:p>
        </w:tc>
      </w:tr>
      <w:tr w:rsidR="00880DDF" w:rsidRPr="0080490E" w14:paraId="36DD260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1C40379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66A0BB1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Внедрение интерактивных технологий в экспозиционно-выставочную деятельность Историко-этнографического музея и муниципальных библиотек Мясниковского района, обновление экспозиционно-выставочного и фондового оборудования</w:t>
            </w:r>
            <w:r w:rsidRPr="0080490E">
              <w:rPr>
                <w:rFonts w:ascii="Times New Roman" w:hAnsi="Times New Roman" w:cs="Times New Roman"/>
                <w:i/>
              </w:rPr>
              <w:br/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F37815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4F6A6BE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«Развитие культуры и туризма», </w:t>
            </w:r>
          </w:p>
          <w:p w14:paraId="40B97F30" w14:textId="77777777" w:rsidR="00880DDF" w:rsidRPr="0080490E" w:rsidRDefault="00880D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51363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7199DDC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5B1308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5D08D08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8. 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3635B4A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Обновление компьютерного оборудования и оргтехники учреждений культуры Мясниковского района, улучшение качества широкополосного доступа к информационно-телекоммуникационной сети «Интернет», внедрение информационных и цифровых технологий при реализации культурных проектов</w:t>
            </w:r>
            <w:r w:rsidRPr="0080490E">
              <w:rPr>
                <w:rFonts w:ascii="Times New Roman" w:hAnsi="Times New Roman" w:cs="Times New Roman"/>
                <w:i/>
              </w:rPr>
              <w:br/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5600EB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11211DC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культуры и туризма», Внепрограммное мероприятие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3E7F537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96B7AC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69A07FE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4D57328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Расширение культурного контента и создание новых проектов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53A6A0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4D02EB4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0409075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EA74AD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5B5327B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2028AE5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Совершенствование форматов и площадок культурного досуга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53B5254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676427A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08520C1C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426A0E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</w:tcPr>
          <w:p w14:paraId="02EFDF1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967" w:type="dxa"/>
            <w:gridSpan w:val="6"/>
          </w:tcPr>
          <w:p w14:paraId="474D86C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Продвижение и маркетинг учреждений культуры</w:t>
            </w:r>
          </w:p>
        </w:tc>
        <w:tc>
          <w:tcPr>
            <w:tcW w:w="2835" w:type="dxa"/>
            <w:gridSpan w:val="3"/>
          </w:tcPr>
          <w:p w14:paraId="0437BCC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</w:tcPr>
          <w:p w14:paraId="6952429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51" w:type="dxa"/>
            <w:gridSpan w:val="25"/>
          </w:tcPr>
          <w:p w14:paraId="13D2417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E7DA4C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</w:tcPr>
          <w:p w14:paraId="58F70DD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967" w:type="dxa"/>
            <w:gridSpan w:val="6"/>
          </w:tcPr>
          <w:p w14:paraId="18D9CD3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цифровых и мультимедийных сервисов; внедрение и распространение новых информационных продуктов и цифровых технологий в учреждениях культуры</w:t>
            </w:r>
            <w:r w:rsidRPr="0080490E">
              <w:rPr>
                <w:rFonts w:ascii="Times New Roman" w:hAnsi="Times New Roman" w:cs="Times New Roman"/>
                <w:i/>
              </w:rPr>
              <w:br/>
            </w:r>
          </w:p>
        </w:tc>
        <w:tc>
          <w:tcPr>
            <w:tcW w:w="2835" w:type="dxa"/>
            <w:gridSpan w:val="3"/>
          </w:tcPr>
          <w:p w14:paraId="76A36D7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</w:tcPr>
          <w:p w14:paraId="76ABFD1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культуры и туризма», Внепрограммное мероприятие</w:t>
            </w:r>
          </w:p>
        </w:tc>
        <w:tc>
          <w:tcPr>
            <w:tcW w:w="5051" w:type="dxa"/>
            <w:gridSpan w:val="25"/>
          </w:tcPr>
          <w:p w14:paraId="3F1973D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3B16C6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</w:tcPr>
          <w:p w14:paraId="4527E799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967" w:type="dxa"/>
            <w:gridSpan w:val="6"/>
          </w:tcPr>
          <w:p w14:paraId="26ECA8F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на базе действующих муниципальных учреждений культуры Мясниковского района свободных пространств для встреч и современных социально-культурных центров, в том числе на основе муниципально-частного партнерства</w:t>
            </w:r>
          </w:p>
        </w:tc>
        <w:tc>
          <w:tcPr>
            <w:tcW w:w="2835" w:type="dxa"/>
            <w:gridSpan w:val="3"/>
          </w:tcPr>
          <w:p w14:paraId="601B7B3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</w:tcPr>
          <w:p w14:paraId="1952417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51" w:type="dxa"/>
            <w:gridSpan w:val="25"/>
          </w:tcPr>
          <w:p w14:paraId="03A59E2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7CDA15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15654" w:type="dxa"/>
            <w:gridSpan w:val="39"/>
          </w:tcPr>
          <w:p w14:paraId="489784C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3. Повышение качества кадрового обеспечения в отрасли культуры и искусства</w:t>
            </w:r>
          </w:p>
        </w:tc>
      </w:tr>
      <w:tr w:rsidR="00880DDF" w:rsidRPr="0080490E" w14:paraId="793AFCC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26B307F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3D44FFF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поддержка работников сферы культуры, поддержка квалифицированных специалистов отрасли культуры в Мясниковском районе</w:t>
            </w:r>
            <w:r w:rsidRPr="0080490E">
              <w:rPr>
                <w:rFonts w:ascii="Times New Roman" w:hAnsi="Times New Roman" w:cs="Times New Roman"/>
                <w:i/>
              </w:rPr>
              <w:br/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B1CAF4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367C022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культуры и туризма», Государственная программа Ростовской области «Развитие культуры и туризма»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4E6AFB6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E4E16E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670022C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0B43070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участия в программе «Земский работник культуры»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571967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11A66E4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культуры и туризма», Региональный проект Ростовской области «Развитие культуры»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38E0ACB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2027 годы</w:t>
            </w:r>
          </w:p>
        </w:tc>
      </w:tr>
      <w:tr w:rsidR="00880DDF" w:rsidRPr="0080490E" w14:paraId="628E20C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34D0BD5C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46FD436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Разработка системы регулярного повышения квалификации работников культуры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D10474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748B156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16C0190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A650FE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018D35D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215712A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Актуализация потребности кадров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4738E8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00307C3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5F19588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CFA8D6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421F5ECB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488457B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престижа профессий в отрасли культуры и искусства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8266D7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154126A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7F737FCB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3392CF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030E74D2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5CA440B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квалификации и профессиональное развитие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4531DE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23ADD4B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5EC769F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C35BFE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</w:tcPr>
          <w:p w14:paraId="637F638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4967" w:type="dxa"/>
            <w:gridSpan w:val="6"/>
          </w:tcPr>
          <w:p w14:paraId="291979A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Улучшение условий труда и мотивации</w:t>
            </w:r>
          </w:p>
        </w:tc>
        <w:tc>
          <w:tcPr>
            <w:tcW w:w="2835" w:type="dxa"/>
            <w:gridSpan w:val="3"/>
          </w:tcPr>
          <w:p w14:paraId="515BAB3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</w:tcPr>
          <w:p w14:paraId="44C450B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51" w:type="dxa"/>
            <w:gridSpan w:val="25"/>
          </w:tcPr>
          <w:p w14:paraId="3A5A7B37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F36A3D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15654" w:type="dxa"/>
            <w:gridSpan w:val="39"/>
          </w:tcPr>
          <w:p w14:paraId="7510C3D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4. Цифровизация отрасли культуры</w:t>
            </w:r>
          </w:p>
        </w:tc>
      </w:tr>
      <w:tr w:rsidR="00880DDF" w:rsidRPr="0080490E" w14:paraId="2DECF5C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0E375B2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7CAF981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Оснащение учреждений культуры Мясниковского района современным оборудованием и программным обеспечением, внедрение информационных и цифровых технологий при реализации культурных проектов</w:t>
            </w:r>
            <w:r w:rsidRPr="0080490E">
              <w:rPr>
                <w:rFonts w:ascii="Times New Roman" w:hAnsi="Times New Roman" w:cs="Times New Roman"/>
                <w:i/>
              </w:rPr>
              <w:br/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7699BE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298F54D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культуры и туризма», Государственная программа Ростовской области «Развитие культуры и туризма», Государственная программа Ростовской области «Информационное общество»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7AB5DD0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276385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</w:tcPr>
          <w:p w14:paraId="769D17D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4967" w:type="dxa"/>
            <w:gridSpan w:val="6"/>
          </w:tcPr>
          <w:p w14:paraId="03A9C4A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Участие в создании электронного ресурса в информационно-библиотечной системе «</w:t>
            </w:r>
            <w:r w:rsidRPr="0080490E">
              <w:rPr>
                <w:rFonts w:ascii="Times New Roman" w:hAnsi="Times New Roman" w:cs="Times New Roman"/>
                <w:lang w:val="en-US"/>
              </w:rPr>
              <w:t>OPAC</w:t>
            </w:r>
            <w:r w:rsidRPr="0080490E">
              <w:rPr>
                <w:rFonts w:ascii="Times New Roman" w:hAnsi="Times New Roman" w:cs="Times New Roman"/>
              </w:rPr>
              <w:t>-</w:t>
            </w:r>
            <w:r w:rsidRPr="0080490E">
              <w:rPr>
                <w:rFonts w:ascii="Times New Roman" w:hAnsi="Times New Roman" w:cs="Times New Roman"/>
                <w:lang w:val="en-US"/>
              </w:rPr>
              <w:t>Global</w:t>
            </w:r>
            <w:r w:rsidRPr="0080490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  <w:gridSpan w:val="3"/>
          </w:tcPr>
          <w:p w14:paraId="22E9A08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</w:tcPr>
          <w:p w14:paraId="77BFD91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«Информационное общество»</w:t>
            </w:r>
          </w:p>
        </w:tc>
        <w:tc>
          <w:tcPr>
            <w:tcW w:w="5051" w:type="dxa"/>
            <w:gridSpan w:val="25"/>
          </w:tcPr>
          <w:p w14:paraId="15F8523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2027 годы</w:t>
            </w:r>
          </w:p>
        </w:tc>
      </w:tr>
      <w:tr w:rsidR="00880DDF" w:rsidRPr="0080490E" w14:paraId="2D66401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15654" w:type="dxa"/>
            <w:gridSpan w:val="39"/>
          </w:tcPr>
          <w:p w14:paraId="3C5BEB7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5. Сохранение и восстановление культурного и исторического наследия Мясниковского района на основе традиционных российских духовно-нравственных и культурно-исторических ценностей</w:t>
            </w:r>
          </w:p>
        </w:tc>
      </w:tr>
      <w:tr w:rsidR="00880DDF" w:rsidRPr="0080490E" w14:paraId="64837EC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</w:tcPr>
          <w:p w14:paraId="46B50A0B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4967" w:type="dxa"/>
            <w:gridSpan w:val="6"/>
          </w:tcPr>
          <w:p w14:paraId="2A4F2C7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Сохранение и восстановление объектов культурного наследия, расположенных на территории Мясниковского района; ремонт и реставрация памятников истории и культуры</w:t>
            </w:r>
            <w:r w:rsidRPr="0080490E">
              <w:rPr>
                <w:rFonts w:ascii="Times New Roman" w:hAnsi="Times New Roman" w:cs="Times New Roman"/>
                <w:i/>
              </w:rPr>
              <w:br/>
            </w:r>
          </w:p>
        </w:tc>
        <w:tc>
          <w:tcPr>
            <w:tcW w:w="2835" w:type="dxa"/>
            <w:gridSpan w:val="3"/>
          </w:tcPr>
          <w:p w14:paraId="3A6A0E0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</w:tcPr>
          <w:p w14:paraId="11A9D86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культуры и туризма», Государственная программа Ростовской области «Развитие культуры и туризма»</w:t>
            </w:r>
          </w:p>
        </w:tc>
        <w:tc>
          <w:tcPr>
            <w:tcW w:w="5051" w:type="dxa"/>
            <w:gridSpan w:val="25"/>
          </w:tcPr>
          <w:p w14:paraId="3BDE919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04E806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</w:tcPr>
          <w:p w14:paraId="23A48CD7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4967" w:type="dxa"/>
            <w:gridSpan w:val="6"/>
          </w:tcPr>
          <w:p w14:paraId="7ABBCC1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и поддержка народного искусства, художественных промыслов и ремесел</w:t>
            </w:r>
            <w:r w:rsidRPr="0080490E">
              <w:rPr>
                <w:rFonts w:ascii="Times New Roman" w:hAnsi="Times New Roman" w:cs="Times New Roman"/>
                <w:i/>
              </w:rPr>
              <w:br/>
            </w:r>
          </w:p>
        </w:tc>
        <w:tc>
          <w:tcPr>
            <w:tcW w:w="2835" w:type="dxa"/>
            <w:gridSpan w:val="3"/>
          </w:tcPr>
          <w:p w14:paraId="1190E90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</w:tcPr>
          <w:p w14:paraId="7F49137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культуры и туризма», Государственная программа Ростовской области «Развитие культуры и туризма»</w:t>
            </w:r>
          </w:p>
        </w:tc>
        <w:tc>
          <w:tcPr>
            <w:tcW w:w="5051" w:type="dxa"/>
            <w:gridSpan w:val="25"/>
          </w:tcPr>
          <w:p w14:paraId="317C156B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5BAE52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</w:tcPr>
          <w:p w14:paraId="5EA1347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4967" w:type="dxa"/>
            <w:gridSpan w:val="6"/>
          </w:tcPr>
          <w:p w14:paraId="6967219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Интеграция культурно-исторического наследия в туристическую инфраструктуру; включение историко-культурного потенциала Мясниковского района в систему туристических потоков Ростовской области и страны в целом</w:t>
            </w:r>
          </w:p>
        </w:tc>
        <w:tc>
          <w:tcPr>
            <w:tcW w:w="2835" w:type="dxa"/>
            <w:gridSpan w:val="3"/>
          </w:tcPr>
          <w:p w14:paraId="3480439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</w:tcPr>
          <w:p w14:paraId="37AEF33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культуры и туризма», Внепрограммное мероприятие</w:t>
            </w:r>
          </w:p>
        </w:tc>
        <w:tc>
          <w:tcPr>
            <w:tcW w:w="5051" w:type="dxa"/>
            <w:gridSpan w:val="25"/>
          </w:tcPr>
          <w:p w14:paraId="4DB5779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A58582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</w:tcPr>
          <w:p w14:paraId="2DF5F39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4967" w:type="dxa"/>
            <w:gridSpan w:val="6"/>
          </w:tcPr>
          <w:p w14:paraId="4F8DD8D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музейной инфраструктуры, посвященной личностям, внесшим вклад в развитие культуры района; регулярное пополнение фондов Историко-этнографического музея Мясниковского района и создание условий для сохранения экспонатов</w:t>
            </w:r>
            <w:r w:rsidRPr="0080490E">
              <w:rPr>
                <w:rFonts w:ascii="Times New Roman" w:hAnsi="Times New Roman" w:cs="Times New Roman"/>
                <w:i/>
              </w:rPr>
              <w:br/>
            </w:r>
          </w:p>
        </w:tc>
        <w:tc>
          <w:tcPr>
            <w:tcW w:w="2835" w:type="dxa"/>
            <w:gridSpan w:val="3"/>
          </w:tcPr>
          <w:p w14:paraId="0FC3AD4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</w:tcPr>
          <w:p w14:paraId="60DB777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культуры и туризма», Внепрограммное мероприятие</w:t>
            </w:r>
          </w:p>
        </w:tc>
        <w:tc>
          <w:tcPr>
            <w:tcW w:w="5051" w:type="dxa"/>
            <w:gridSpan w:val="25"/>
          </w:tcPr>
          <w:p w14:paraId="5E825DE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45AFBA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</w:tcPr>
          <w:p w14:paraId="3A3BB59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4967" w:type="dxa"/>
            <w:gridSpan w:val="6"/>
          </w:tcPr>
          <w:p w14:paraId="1FB1B29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Пропаганда культурных традиций и новонахичеванского диалекта армянского языка посредством издания научно-популярной и художественной литературы</w:t>
            </w:r>
          </w:p>
        </w:tc>
        <w:tc>
          <w:tcPr>
            <w:tcW w:w="2835" w:type="dxa"/>
            <w:gridSpan w:val="3"/>
          </w:tcPr>
          <w:p w14:paraId="7F1C9A0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</w:tcPr>
          <w:p w14:paraId="074CE1B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культуры и туризма»</w:t>
            </w:r>
          </w:p>
        </w:tc>
        <w:tc>
          <w:tcPr>
            <w:tcW w:w="5051" w:type="dxa"/>
            <w:gridSpan w:val="25"/>
          </w:tcPr>
          <w:p w14:paraId="2B7C2317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D2C322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15654" w:type="dxa"/>
            <w:gridSpan w:val="39"/>
          </w:tcPr>
          <w:p w14:paraId="417413E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880DDF" w:rsidRPr="0080490E" w14:paraId="53B54D4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</w:tcPr>
          <w:p w14:paraId="438DB719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4967" w:type="dxa"/>
            <w:gridSpan w:val="6"/>
          </w:tcPr>
          <w:p w14:paraId="2EB6104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Сохранение и восстановление объектов культурного наследия, расположенных на территории Мясниковского района </w:t>
            </w:r>
            <w:r w:rsidRPr="0080490E">
              <w:rPr>
                <w:rFonts w:ascii="Times New Roman" w:hAnsi="Times New Roman" w:cs="Times New Roman"/>
                <w:i/>
              </w:rPr>
              <w:br/>
            </w:r>
          </w:p>
        </w:tc>
        <w:tc>
          <w:tcPr>
            <w:tcW w:w="2835" w:type="dxa"/>
            <w:gridSpan w:val="3"/>
          </w:tcPr>
          <w:p w14:paraId="199A3CB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</w:tcPr>
          <w:p w14:paraId="4D19288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культуры и туризма», Государственная программа Ростовской области «Развитие культуры и туризма»</w:t>
            </w:r>
          </w:p>
        </w:tc>
        <w:tc>
          <w:tcPr>
            <w:tcW w:w="5051" w:type="dxa"/>
            <w:gridSpan w:val="25"/>
          </w:tcPr>
          <w:p w14:paraId="5934A54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186715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6D62E812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066DF2B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новых выставок и экспозиций, посвященных важным военно-историческим датам, реализация музейно-выставочных проектов и фестивалей</w:t>
            </w:r>
            <w:r w:rsidRPr="0080490E">
              <w:rPr>
                <w:rFonts w:ascii="Times New Roman" w:hAnsi="Times New Roman" w:cs="Times New Roman"/>
                <w:i/>
              </w:rPr>
              <w:br/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3058A8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46A06FC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культуры и туризма», Государственная программа Ростовской области «Развитие культуры и туризма»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13EC0B9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BB3E98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7DB6A7E9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6354944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Поддержка молодежных инициатив по созданию музейных экспозиций, реализации исследовательских проектов по истории Отечества и краеведению. Создание спектаклей и концертных программ для детей и молодежной аудитории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EC91A5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4405794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210AF05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2FA4FC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00123C9B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56ABBD0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Расширение культурного контента и создание новых проектов 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57EC02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3A9DA7A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4D3485B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F5D7E1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07D2D1F9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3DCDE0C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и модернизация муниципальных библиотек Мясниковского района с учетом потребностей граждан всех возрастов, в том числе людей с ограниченными возможностями здоровья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E33EE6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494ED32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культуры и туризма», региональный проект Ростовской области «Развитие культуры»</w:t>
            </w:r>
          </w:p>
          <w:p w14:paraId="7006FC7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Нацпроект «Семья»</w:t>
            </w:r>
          </w:p>
          <w:p w14:paraId="5710731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Федеральный проект «Семейные ценности и инфраструктура культуры»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2D1D128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2D8387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50BB348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38DA5E9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Развитие цифровых и мультимедийных сервисов в сфере культуры 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C6C320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4DC9237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3861968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A92220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0BFA35E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18F1784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сети образовательных организаций в сфере культуры</w:t>
            </w:r>
          </w:p>
          <w:p w14:paraId="02A08547" w14:textId="77777777" w:rsidR="00880DDF" w:rsidRPr="0080490E" w:rsidRDefault="00880D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325B8D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3930742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12E51CE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9D05D8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</w:tcPr>
          <w:p w14:paraId="53315B0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4967" w:type="dxa"/>
            <w:gridSpan w:val="6"/>
          </w:tcPr>
          <w:p w14:paraId="277D598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Сохранение традиций и создание условий для развития всех видов народного искусства и творчества, поддержка народных художественных промыслов и ремесел, культурно-этнографических площадок, обеспечивающих сохранение социально-культурных ценностей донских армян и казаков.</w:t>
            </w:r>
          </w:p>
        </w:tc>
        <w:tc>
          <w:tcPr>
            <w:tcW w:w="2835" w:type="dxa"/>
            <w:gridSpan w:val="3"/>
          </w:tcPr>
          <w:p w14:paraId="0EE08F4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</w:tcPr>
          <w:p w14:paraId="57E5343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51" w:type="dxa"/>
            <w:gridSpan w:val="25"/>
          </w:tcPr>
          <w:p w14:paraId="0F11F0C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  <w:p w14:paraId="3E4E3232" w14:textId="77777777" w:rsidR="00880DDF" w:rsidRPr="0080490E" w:rsidRDefault="00880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8E87B55" w14:textId="77777777" w:rsidR="00880DDF" w:rsidRPr="0080490E" w:rsidRDefault="00880D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80DDF" w:rsidRPr="0080490E" w14:paraId="797A588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</w:tcPr>
          <w:p w14:paraId="79A18C6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4967" w:type="dxa"/>
            <w:gridSpan w:val="6"/>
          </w:tcPr>
          <w:p w14:paraId="4593AB9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Адаптация культурных пространств под разные социальные и возрастные группы; увеличение количества и качества культурно-массовых мероприятий для различных категорий населения (детей, молодежи, детей-сирот, людей с ОВЗ, пожилых граждан, ветеранов)</w:t>
            </w:r>
            <w:r w:rsidRPr="0080490E">
              <w:rPr>
                <w:rFonts w:ascii="Times New Roman" w:hAnsi="Times New Roman" w:cs="Times New Roman"/>
                <w:i/>
              </w:rPr>
              <w:br/>
            </w:r>
          </w:p>
        </w:tc>
        <w:tc>
          <w:tcPr>
            <w:tcW w:w="2835" w:type="dxa"/>
            <w:gridSpan w:val="3"/>
          </w:tcPr>
          <w:p w14:paraId="4D29F8C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</w:tcPr>
          <w:p w14:paraId="5E38A92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культуры и туризма», Государственная программа Ростовской области «Развитие культуры и туризма», региональный проект Ростовской области «Развитие культуры»</w:t>
            </w:r>
          </w:p>
        </w:tc>
        <w:tc>
          <w:tcPr>
            <w:tcW w:w="5051" w:type="dxa"/>
            <w:gridSpan w:val="25"/>
          </w:tcPr>
          <w:p w14:paraId="3EBD267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FB43AC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4"/>
          <w:wAfter w:w="12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65A3526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459D93D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Совершенствование форматов и площадок культурного досуга; создание условий для проведения мониторинга и анализа спроса на услуги учреждений культуры</w:t>
            </w:r>
            <w:r w:rsidRPr="0080490E">
              <w:rPr>
                <w:rFonts w:ascii="Times New Roman" w:hAnsi="Times New Roman" w:cs="Times New Roman"/>
                <w:i/>
              </w:rPr>
              <w:br/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93D3EB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4D9C321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«Развитие культуры и туризма», Внепрограммное мероприятие</w:t>
            </w:r>
          </w:p>
        </w:tc>
        <w:tc>
          <w:tcPr>
            <w:tcW w:w="5051" w:type="dxa"/>
            <w:gridSpan w:val="25"/>
            <w:tcBorders>
              <w:bottom w:val="single" w:sz="4" w:space="0" w:color="auto"/>
            </w:tcBorders>
          </w:tcPr>
          <w:p w14:paraId="7C39C7D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834729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15540" w:type="dxa"/>
            <w:gridSpan w:val="36"/>
          </w:tcPr>
          <w:p w14:paraId="503FBCA2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2.3. Молодежная политика</w:t>
            </w:r>
          </w:p>
        </w:tc>
      </w:tr>
      <w:tr w:rsidR="00880DDF" w:rsidRPr="0080490E" w14:paraId="40063E3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15540" w:type="dxa"/>
            <w:gridSpan w:val="36"/>
          </w:tcPr>
          <w:p w14:paraId="4F1DA9C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1. Повышение вовлеченности молодежи в социально-полезные активности, рост охвата программ и снижение барьеров для участия</w:t>
            </w:r>
          </w:p>
        </w:tc>
      </w:tr>
      <w:tr w:rsidR="00880DDF" w:rsidRPr="0080490E" w14:paraId="3FEC61C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4A8D631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2D1EB85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создания, функционирования и развития инфраструктуры молодежной политики и предоставление мер государственной поддержки на территории Мясниковского района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E93367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409DC1B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7F1E13D9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10F95C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6A6F98C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564619A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Участие в региональной акции «Всей семьей в ДонМолодой»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5A5347C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47F57FE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303875E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FD5360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4DF1C6F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4F6BADA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Участие в окружном молодежном образовательном форуме «Молодая волна»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0F0D6F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6274E8D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3A15C28C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78E0C4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</w:tcPr>
          <w:p w14:paraId="6187453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67" w:type="dxa"/>
            <w:gridSpan w:val="6"/>
          </w:tcPr>
          <w:p w14:paraId="1D78687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Серия мероприятий ко Дню молодежи в Мясниковском районе</w:t>
            </w:r>
          </w:p>
        </w:tc>
        <w:tc>
          <w:tcPr>
            <w:tcW w:w="2835" w:type="dxa"/>
            <w:gridSpan w:val="3"/>
          </w:tcPr>
          <w:p w14:paraId="2F4C6A4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</w:tcPr>
          <w:p w14:paraId="2195355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</w:tcPr>
          <w:p w14:paraId="742B98B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287978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5"/>
          <w:wAfter w:w="172" w:type="dxa"/>
        </w:trPr>
        <w:tc>
          <w:tcPr>
            <w:tcW w:w="15602" w:type="dxa"/>
            <w:gridSpan w:val="38"/>
          </w:tcPr>
          <w:p w14:paraId="2F79E65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2. Реализация молодежной политики в малых территориях: формирование лидерского сообщества сельской молодежи</w:t>
            </w:r>
          </w:p>
        </w:tc>
      </w:tr>
      <w:tr w:rsidR="00880DDF" w:rsidRPr="0080490E" w14:paraId="7B21B1F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</w:tcPr>
          <w:p w14:paraId="56CD587B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7" w:type="dxa"/>
            <w:gridSpan w:val="6"/>
          </w:tcPr>
          <w:p w14:paraId="1EC84E5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участия молодежи Мясниковского района в круглогодичном молодежном образовательном центре «Молодежная станица «Дон»</w:t>
            </w:r>
          </w:p>
        </w:tc>
        <w:tc>
          <w:tcPr>
            <w:tcW w:w="2835" w:type="dxa"/>
            <w:gridSpan w:val="3"/>
          </w:tcPr>
          <w:p w14:paraId="05710E8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</w:tcPr>
          <w:p w14:paraId="5D483FF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</w:tcPr>
          <w:p w14:paraId="37CAD387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65651E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5"/>
          <w:wAfter w:w="172" w:type="dxa"/>
        </w:trPr>
        <w:tc>
          <w:tcPr>
            <w:tcW w:w="15602" w:type="dxa"/>
            <w:gridSpan w:val="38"/>
          </w:tcPr>
          <w:p w14:paraId="56B62FD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3. Увеличение объема и форм поддержки добровольчества</w:t>
            </w:r>
          </w:p>
        </w:tc>
      </w:tr>
      <w:tr w:rsidR="00880DDF" w:rsidRPr="0080490E" w14:paraId="6A9DA08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5890DBF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4854674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Популяризация единой информационной системы в сфере развития добровольчества (волонтерства) «Добро.рф»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90AFDF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65BE9BA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5C66B0E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547930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</w:tcPr>
          <w:p w14:paraId="3C252D1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967" w:type="dxa"/>
            <w:gridSpan w:val="6"/>
          </w:tcPr>
          <w:p w14:paraId="7940C75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материальной и нематериальной системы мер поддержки участников добровольческой (волонтерской) деятельности на территории Мясниковского района</w:t>
            </w:r>
          </w:p>
        </w:tc>
        <w:tc>
          <w:tcPr>
            <w:tcW w:w="2835" w:type="dxa"/>
            <w:gridSpan w:val="3"/>
          </w:tcPr>
          <w:p w14:paraId="452B4C1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</w:tcPr>
          <w:p w14:paraId="2912C3E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</w:tcPr>
          <w:p w14:paraId="4FF3566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B58CEE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5"/>
          <w:wAfter w:w="172" w:type="dxa"/>
        </w:trPr>
        <w:tc>
          <w:tcPr>
            <w:tcW w:w="15602" w:type="dxa"/>
            <w:gridSpan w:val="38"/>
          </w:tcPr>
          <w:p w14:paraId="65E1327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4. Развитие экосистемы добровольчества</w:t>
            </w:r>
          </w:p>
        </w:tc>
      </w:tr>
      <w:tr w:rsidR="00880DDF" w:rsidRPr="0080490E" w14:paraId="2667B68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6907249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52130A5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и расширение инфраструктуры поддержки добровольчества в Мясниковском районе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F81B8B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6E9885B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6C4ECEF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7BC2A9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73D1FAD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5990BA8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Увеличение численности граждан Мясниковского района, вовлеченных в добровольческую деятельность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04FF44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365A321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3D4052FB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0EBD3A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38BBDB8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19E15B4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цифровой среды и систем учета добровольческой активности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577841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0513434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4F086A8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393219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</w:tcPr>
          <w:p w14:paraId="422364E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967" w:type="dxa"/>
            <w:gridSpan w:val="6"/>
          </w:tcPr>
          <w:p w14:paraId="62E253A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добровольчества среди детей и молодежи Мясниковского района, формирование гражданской активности</w:t>
            </w:r>
          </w:p>
        </w:tc>
        <w:tc>
          <w:tcPr>
            <w:tcW w:w="2835" w:type="dxa"/>
            <w:gridSpan w:val="3"/>
          </w:tcPr>
          <w:p w14:paraId="1FAFD27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</w:tcPr>
          <w:p w14:paraId="3729B37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</w:tcPr>
          <w:p w14:paraId="55D6915B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A61569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5"/>
          <w:wAfter w:w="172" w:type="dxa"/>
        </w:trPr>
        <w:tc>
          <w:tcPr>
            <w:tcW w:w="15602" w:type="dxa"/>
            <w:gridSpan w:val="38"/>
          </w:tcPr>
          <w:p w14:paraId="5E7C1C9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5. Формирование целостной системы поддержки обладающей лидерскими навыками инициативной и талантливой молодежи</w:t>
            </w:r>
          </w:p>
        </w:tc>
      </w:tr>
      <w:tr w:rsidR="00880DDF" w:rsidRPr="0080490E" w14:paraId="53A08A8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6343F69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4157AB8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Формирование системы раннего выявления и развития молодежных талантов и лидеров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5B5BA45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65BBAE8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6C249CC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C5FE50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50EEB13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7011347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наставничества, сопровождения и карьерной навигации для молодежи с высоким потенциалом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5F17916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2630F45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3F1B10C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5269FC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55E240F7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63E3347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Формирование системы мотивации и признания заслуг молодежи в сфере добровольчества, научной и общественной деятельности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E61D42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2A14210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6144BD7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1EC659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</w:tcPr>
          <w:p w14:paraId="55CD868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967" w:type="dxa"/>
            <w:gridSpan w:val="6"/>
          </w:tcPr>
          <w:p w14:paraId="48AF3AC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Внедрение цифровых решений и платформ для отбора, сопровождения и взаимодействия с талантливой молодежью</w:t>
            </w:r>
          </w:p>
        </w:tc>
        <w:tc>
          <w:tcPr>
            <w:tcW w:w="2835" w:type="dxa"/>
            <w:gridSpan w:val="3"/>
          </w:tcPr>
          <w:p w14:paraId="056E5AD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</w:tcPr>
          <w:p w14:paraId="75A03B6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</w:tcPr>
          <w:p w14:paraId="1F12DE7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C56A77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5"/>
          <w:wAfter w:w="172" w:type="dxa"/>
        </w:trPr>
        <w:tc>
          <w:tcPr>
            <w:tcW w:w="15602" w:type="dxa"/>
            <w:gridSpan w:val="38"/>
          </w:tcPr>
          <w:p w14:paraId="5502828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6. Вовлечение молодежи в социальную практику и информирование ее о потенциальных возможностях собственного развития</w:t>
            </w:r>
          </w:p>
        </w:tc>
      </w:tr>
      <w:tr w:rsidR="00880DDF" w:rsidRPr="0080490E" w14:paraId="0A1E66A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0362ACE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7B90411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Формирование эффективной системы информирования молодежи о возможностях участия в общественной, волонтерской и проектной деятельности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81DA5A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546A098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02FB9F6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0C9929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4B556F7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27A1DB5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Подготовка кадров и развитие профессиональных траекторий в сфере молодежной политики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767C51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32FFBC5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17E96B6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E61C1B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000ADFEB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3C3CDB1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Стимулирование молодежных инициатив и вовлечение в волонтерство, социальное проектирование, НКО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5AECFD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1E68263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1C8F3E9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927276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4751313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10D908F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цифровых платформ и сервисов с персонализированными рекомендациями по программам развития для молодежи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13A596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6684A48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09A990D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7BD79E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</w:tcPr>
          <w:p w14:paraId="7E1E9DC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4967" w:type="dxa"/>
            <w:gridSpan w:val="6"/>
          </w:tcPr>
          <w:p w14:paraId="77990BC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муниципальных механизмов сопровождения активной молодежи Мясниковского района</w:t>
            </w:r>
          </w:p>
        </w:tc>
        <w:tc>
          <w:tcPr>
            <w:tcW w:w="2835" w:type="dxa"/>
            <w:gridSpan w:val="3"/>
          </w:tcPr>
          <w:p w14:paraId="4565BB9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</w:tcPr>
          <w:p w14:paraId="6ADB6CA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</w:tcPr>
          <w:p w14:paraId="7EE3E462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45665E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5"/>
          <w:wAfter w:w="172" w:type="dxa"/>
        </w:trPr>
        <w:tc>
          <w:tcPr>
            <w:tcW w:w="15602" w:type="dxa"/>
            <w:gridSpan w:val="38"/>
          </w:tcPr>
          <w:p w14:paraId="0AFAD8A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7. Формирование у молодежи общероссийской гражданской идентичности и реализация мероприятий по профилактике асоциального поведения, этнического и религиозно-политического экстремизма в молодежной среде</w:t>
            </w:r>
          </w:p>
        </w:tc>
      </w:tr>
      <w:tr w:rsidR="00880DDF" w:rsidRPr="0080490E" w14:paraId="217E127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1190CDC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7B320F5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Разработка и внедрение единых методических и образовательных подходов к профилактике деструктивных явлений в молодежной среде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A849A6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5C2575F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242B057B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22C280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7C97C78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65CDA35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Совершенствование нормативно-правового регулирования в сфере патриотического воспитания и формирования гражданской идентичности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D00F83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493FDA4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31A5D6B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EB12D8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3307F7F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53C1C39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Расширение практик вовлечения молодежи в позитивную социальную и гражданскую активность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B7A069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235AF32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732E9FB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E71920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4E2D7BEC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41F7F6A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Реализация программ диалога и межкультурного взаимодействия, направленных на укрепление межнационального и межконфессионального согласия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0BF6B4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2A830BC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0067F012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C37AD4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</w:tcPr>
          <w:p w14:paraId="55FC8FFB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4967" w:type="dxa"/>
            <w:gridSpan w:val="6"/>
          </w:tcPr>
          <w:p w14:paraId="552C6C3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молодежных медиа, креативных и цифровых форматов распространения позитивных ценностей и просветительского контента</w:t>
            </w:r>
          </w:p>
        </w:tc>
        <w:tc>
          <w:tcPr>
            <w:tcW w:w="2835" w:type="dxa"/>
            <w:gridSpan w:val="3"/>
          </w:tcPr>
          <w:p w14:paraId="243F961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</w:tcPr>
          <w:p w14:paraId="366E386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</w:tcPr>
          <w:p w14:paraId="3D771399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1C6074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5"/>
          <w:wAfter w:w="172" w:type="dxa"/>
        </w:trPr>
        <w:tc>
          <w:tcPr>
            <w:tcW w:w="15602" w:type="dxa"/>
            <w:gridSpan w:val="38"/>
          </w:tcPr>
          <w:p w14:paraId="1F0018D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8. Развитие инфраструктуры молодежной политики, отвечающей требованиям федерального и регионального стандартов учреждения молодежной политики</w:t>
            </w:r>
          </w:p>
        </w:tc>
      </w:tr>
      <w:tr w:rsidR="00880DDF" w:rsidRPr="0080490E" w14:paraId="72551F6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051350AC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510A8A5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Участие в создании молодежных центров #ДонМолодой до 2030 года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C69D36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22DF8E7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7569AE6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99BF72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</w:tcPr>
          <w:p w14:paraId="46A1A447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4967" w:type="dxa"/>
            <w:gridSpan w:val="6"/>
          </w:tcPr>
          <w:p w14:paraId="4228221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Участие в работе сети молодежных центров под единым брендом #ДонМолодой</w:t>
            </w:r>
          </w:p>
        </w:tc>
        <w:tc>
          <w:tcPr>
            <w:tcW w:w="2835" w:type="dxa"/>
            <w:gridSpan w:val="3"/>
          </w:tcPr>
          <w:p w14:paraId="18B1A91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</w:tcPr>
          <w:p w14:paraId="72AFFF0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</w:tcPr>
          <w:p w14:paraId="64D7105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70F830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5"/>
          <w:wAfter w:w="172" w:type="dxa"/>
        </w:trPr>
        <w:tc>
          <w:tcPr>
            <w:tcW w:w="15602" w:type="dxa"/>
            <w:gridSpan w:val="38"/>
          </w:tcPr>
          <w:p w14:paraId="5F64BF6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9. Комплексная социальная поддержка молодежи</w:t>
            </w:r>
          </w:p>
        </w:tc>
      </w:tr>
      <w:tr w:rsidR="00880DDF" w:rsidRPr="0080490E" w14:paraId="7005A5B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692338C7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074606D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эффективного взаимодействия с людьми с ограниченными возможностями здоровья посредством их вовлечения в добровольческую (волонтерскую) деятельность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480D95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7E1FC9A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2487279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0F175B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23B4291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519A154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добровольчества и гражданской активности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F2F132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6BFF324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3839EACC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06C24E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6A3EC77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05784C4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Поддержка талантливой молодежи Мясниковского района в науке, культуре, спорте, предпринимательстве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313CE6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59E3557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01526152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B16CFD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</w:tcPr>
          <w:p w14:paraId="5FD0D93B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4967" w:type="dxa"/>
            <w:gridSpan w:val="6"/>
          </w:tcPr>
          <w:p w14:paraId="6A2AA8E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Поддержка занятости молодежи и содействие трудоустройству, включая меры поддержки первого рабочего места</w:t>
            </w:r>
          </w:p>
        </w:tc>
        <w:tc>
          <w:tcPr>
            <w:tcW w:w="2835" w:type="dxa"/>
            <w:gridSpan w:val="3"/>
          </w:tcPr>
          <w:p w14:paraId="019E015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</w:tcPr>
          <w:p w14:paraId="25A6C15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</w:tcPr>
          <w:p w14:paraId="095348A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01C4A9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5"/>
          <w:wAfter w:w="172" w:type="dxa"/>
        </w:trPr>
        <w:tc>
          <w:tcPr>
            <w:tcW w:w="15602" w:type="dxa"/>
            <w:gridSpan w:val="38"/>
          </w:tcPr>
          <w:p w14:paraId="152FA6B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10. Развитие современной структуры органов по работе с молодежью</w:t>
            </w:r>
          </w:p>
        </w:tc>
      </w:tr>
      <w:tr w:rsidR="00880DDF" w:rsidRPr="0080490E" w14:paraId="0C1DC5F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386784D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765EEB3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эффективной системы поддержки молодежных инициатив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2736E8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11643C7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4D713C29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13CDAE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6D3F683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348F0D7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Укрепление механизмов взаимодействия органов молодежной политики с целевыми группами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F05045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2E857E7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525064E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0FDB46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46A76F1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205EB49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Содействие повышению качества образовательных и карьерных траекторий молодежи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C42741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4C6BBC5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5C26364B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07495B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5FFEFFD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54A9402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Формирование единой системы подготовки и повышения квалификации кадров в сфере молодежной политики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C0E233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45696D5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7894685C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E89E68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</w:tcPr>
          <w:p w14:paraId="43A191D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4967" w:type="dxa"/>
            <w:gridSpan w:val="6"/>
          </w:tcPr>
          <w:p w14:paraId="2864834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Внедрение цифровых платформ и инструментов коммуникации для молодежной аудитории</w:t>
            </w:r>
          </w:p>
        </w:tc>
        <w:tc>
          <w:tcPr>
            <w:tcW w:w="2835" w:type="dxa"/>
            <w:gridSpan w:val="3"/>
          </w:tcPr>
          <w:p w14:paraId="330E028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</w:tcPr>
          <w:p w14:paraId="3B83E1E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</w:tcPr>
          <w:p w14:paraId="4D7EA4E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002D2E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5"/>
          <w:wAfter w:w="172" w:type="dxa"/>
        </w:trPr>
        <w:tc>
          <w:tcPr>
            <w:tcW w:w="15602" w:type="dxa"/>
            <w:gridSpan w:val="38"/>
          </w:tcPr>
          <w:p w14:paraId="5B5E698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880DDF" w:rsidRPr="0080490E" w14:paraId="2C35FB1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1762D67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45CA838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и проведение военно-тактической игры «Зарница 2.0» на территории Мясниковского района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525766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093C913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739B69C7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B74ADF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2DEE8EA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33E45D3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Участие в флагманском проекте «Без срока давности»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5AD8BCB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47CC284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7E32BC7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B9D2B3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4642D87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0D76165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Участие в проекте по развитию молодежного туризма «НЕ Тихий Дон»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64385F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6776E1F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56C8ACE2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870879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0791053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618246E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Участие в проекте «Мясниковская районная лига КВН»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5DE7EF8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25DCEA6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271A566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987CEA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500EF9E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699626C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Программа по поддержке творческого потенциала детей и молодежи Мясниковского района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0597C0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43F8D29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3BB2E85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14CA72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4A10E63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055BBEB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Участие в областном фестивале студенческого творчества «Российская студенческая весна»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BB149C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4B6921F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1B48575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525650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34B5ACF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38B8FD6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Участие во Всероссийском молодежном образовательном форуме «Ростов»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BDE66C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0E19E4F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1272B20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4A8F82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16A1A24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51DA298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Участие в региональной премии «Добро на Дону»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977BCF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41992DE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2C83503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13F298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21454737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79C9C84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Участие во Всероссийском конкурсе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D15D1B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591C407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2BE1D1E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86D94C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3F28A48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153D181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Проведение информационной кампании по популяризации добровольчества и благотворительности в местных СМИ, наружной рекламе и общественном транспорте Мясниковского района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3D177D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75EFD60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0CF404EC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BF75AD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6EF21F63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59AB0B8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Участие в региональном фестивале добровольчества (волонтерства) «ДоброФест»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1E62FE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46C8A66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1AA4B66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096F3D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1B651C3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10F8143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Реализация на территории Мясниковского района Общероссийской акции взаимопомощи #МЫВМЕСТЕ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82D531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1DD92E3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2FCDADF2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9C59A1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3A1500D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52CDA5A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Участие в фестивале экологии и творчества «Экопоколение»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659A8E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28B2661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5F033999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D692BF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4CB559B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643EC65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Участие в создании образовательного центра (по примеру «Сенеж», «Машук») - круглогодичного молодежного центра компетенций по направлению «сельская молодежь» (включая цифровое село)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574D1A0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43EB7CF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3C26F3F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1CEBA0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7"/>
          <w:wAfter w:w="234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06C833D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49789C4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Донской патриотизм. Создание условий для участия детей и молодежи Мясниковского района в патриотических проектах и программах через реализацию всероссийских патриотических проектов и акций, вовлечение в деятельность «Движение Первых» и программы общественно-полезного туризма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31081A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 Администрации Мясниковского района» , Сектор по молодежной политике</w:t>
            </w: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</w:tcPr>
          <w:p w14:paraId="1B4B859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 xml:space="preserve">Государственная программа Ростовской области «Молодежная политика и социальная активность», </w:t>
            </w:r>
            <w:r w:rsidRPr="0080490E">
              <w:rPr>
                <w:rFonts w:ascii="Times New Roman" w:hAnsi="Times New Roman" w:cs="Times New Roman"/>
                <w:spacing w:val="-4"/>
                <w:kern w:val="2"/>
              </w:rPr>
              <w:t>муниципальная программа Мясниковского района «Молодёжная политика и социальная активность»</w:t>
            </w:r>
          </w:p>
        </w:tc>
        <w:tc>
          <w:tcPr>
            <w:tcW w:w="4937" w:type="dxa"/>
            <w:gridSpan w:val="22"/>
            <w:tcBorders>
              <w:bottom w:val="single" w:sz="4" w:space="0" w:color="auto"/>
            </w:tcBorders>
          </w:tcPr>
          <w:p w14:paraId="3B4FDC99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D5E8F0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15534" w:type="dxa"/>
            <w:gridSpan w:val="35"/>
          </w:tcPr>
          <w:p w14:paraId="72C2FC8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2.4. Государственная национальная политика</w:t>
            </w:r>
          </w:p>
        </w:tc>
      </w:tr>
      <w:tr w:rsidR="00880DDF" w:rsidRPr="0080490E" w14:paraId="5281BEA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15534" w:type="dxa"/>
            <w:gridSpan w:val="35"/>
          </w:tcPr>
          <w:p w14:paraId="6FA2C58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1. Организация взаимодействия органов местного самоуправления Мясниковского района, институтов гражданского общества при осуществлении установленных задач и функций в сфере реализации государственной национальной политики</w:t>
            </w:r>
          </w:p>
        </w:tc>
      </w:tr>
      <w:tr w:rsidR="00880DDF" w:rsidRPr="0080490E" w14:paraId="1919E3E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567B5C57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5592496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совершенствование системы взаимодействия органов местного самоуправления Мясниковского района и институтов гражданского общества при осуществлении установленных задач и функций в сфере реализации государственной национальной политики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815C48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387" w:type="dxa"/>
            <w:gridSpan w:val="6"/>
            <w:tcBorders>
              <w:bottom w:val="single" w:sz="4" w:space="0" w:color="auto"/>
            </w:tcBorders>
          </w:tcPr>
          <w:p w14:paraId="2622963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«Муниципальная политика»</w:t>
            </w:r>
          </w:p>
        </w:tc>
        <w:tc>
          <w:tcPr>
            <w:tcW w:w="4784" w:type="dxa"/>
            <w:gridSpan w:val="18"/>
            <w:tcBorders>
              <w:bottom w:val="single" w:sz="4" w:space="0" w:color="auto"/>
            </w:tcBorders>
          </w:tcPr>
          <w:p w14:paraId="17EA786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97FED1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11480E2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14529DD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реализация комплекса мероприятий, направленных на этнокультурное развитие народов, проживающих на территории Мясниковского района, научное и методическое обеспечение реализации государственной национальной политики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07F28F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387" w:type="dxa"/>
            <w:gridSpan w:val="6"/>
            <w:tcBorders>
              <w:bottom w:val="single" w:sz="4" w:space="0" w:color="auto"/>
            </w:tcBorders>
          </w:tcPr>
          <w:p w14:paraId="6954357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«Муниципальная политика»</w:t>
            </w:r>
          </w:p>
        </w:tc>
        <w:tc>
          <w:tcPr>
            <w:tcW w:w="4784" w:type="dxa"/>
            <w:gridSpan w:val="18"/>
            <w:tcBorders>
              <w:bottom w:val="single" w:sz="4" w:space="0" w:color="auto"/>
            </w:tcBorders>
          </w:tcPr>
          <w:p w14:paraId="5E951CD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DF1CE3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561" w:type="dxa"/>
            <w:gridSpan w:val="2"/>
          </w:tcPr>
          <w:p w14:paraId="5BB7AA2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7" w:type="dxa"/>
            <w:gridSpan w:val="6"/>
          </w:tcPr>
          <w:p w14:paraId="300689D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информационного освещения деятельности органов местного самоуправления Мясниковского района и институтов гражданского общества района в сфере реализации государственной национальной политики</w:t>
            </w:r>
          </w:p>
        </w:tc>
        <w:tc>
          <w:tcPr>
            <w:tcW w:w="2835" w:type="dxa"/>
            <w:gridSpan w:val="3"/>
          </w:tcPr>
          <w:p w14:paraId="05E3768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Администрация Мясниковского района </w:t>
            </w:r>
          </w:p>
        </w:tc>
        <w:tc>
          <w:tcPr>
            <w:tcW w:w="2387" w:type="dxa"/>
            <w:gridSpan w:val="6"/>
          </w:tcPr>
          <w:p w14:paraId="0247802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784" w:type="dxa"/>
            <w:gridSpan w:val="18"/>
          </w:tcPr>
          <w:p w14:paraId="0C0B05F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6FD761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15534" w:type="dxa"/>
            <w:gridSpan w:val="35"/>
          </w:tcPr>
          <w:p w14:paraId="60812F3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2. Сохранение и поддержка этнокультурного и языкового многообразия народов, проживающих в Мясниковском районе, с учетом приоритета традиционных российских духовно-нравственных ценностей и объединяющей роли русского народа как основ российского общества</w:t>
            </w:r>
          </w:p>
        </w:tc>
      </w:tr>
      <w:tr w:rsidR="00880DDF" w:rsidRPr="0080490E" w14:paraId="432C905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54A7FA0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4B2F44F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стимулирование институтов гражданского общества Мясниковского района к реализации мероприятий, направленных на укрепление этноконфессионального согласия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F76A06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387" w:type="dxa"/>
            <w:gridSpan w:val="6"/>
            <w:tcBorders>
              <w:bottom w:val="single" w:sz="4" w:space="0" w:color="auto"/>
            </w:tcBorders>
          </w:tcPr>
          <w:p w14:paraId="34F5AC3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«Муниципальная политика»</w:t>
            </w:r>
          </w:p>
        </w:tc>
        <w:tc>
          <w:tcPr>
            <w:tcW w:w="4784" w:type="dxa"/>
            <w:gridSpan w:val="18"/>
            <w:tcBorders>
              <w:bottom w:val="single" w:sz="4" w:space="0" w:color="auto"/>
            </w:tcBorders>
          </w:tcPr>
          <w:p w14:paraId="4FDBED5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197308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561" w:type="dxa"/>
            <w:gridSpan w:val="2"/>
          </w:tcPr>
          <w:p w14:paraId="1FA98DB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7" w:type="dxa"/>
            <w:gridSpan w:val="6"/>
          </w:tcPr>
          <w:p w14:paraId="46AE0C2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проведение районных и участие в региональных фестивалях, иных культурно-массовых мероприятиях, направленных на сохранение и развитие самобытности и культуры народов Дона</w:t>
            </w:r>
          </w:p>
        </w:tc>
        <w:tc>
          <w:tcPr>
            <w:tcW w:w="2835" w:type="dxa"/>
            <w:gridSpan w:val="3"/>
          </w:tcPr>
          <w:p w14:paraId="1E15253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 (МУ «Отдел культуры и молодежной политики»)</w:t>
            </w:r>
          </w:p>
        </w:tc>
        <w:tc>
          <w:tcPr>
            <w:tcW w:w="2387" w:type="dxa"/>
            <w:gridSpan w:val="6"/>
          </w:tcPr>
          <w:p w14:paraId="2C424C4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«Муниципальная политика»</w:t>
            </w:r>
          </w:p>
        </w:tc>
        <w:tc>
          <w:tcPr>
            <w:tcW w:w="4784" w:type="dxa"/>
            <w:gridSpan w:val="18"/>
          </w:tcPr>
          <w:p w14:paraId="0676408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05469D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15534" w:type="dxa"/>
            <w:gridSpan w:val="35"/>
          </w:tcPr>
          <w:p w14:paraId="202C58B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3. Содействие укреплению общероссийской гражданской идентичности жителей Мясниковского района</w:t>
            </w:r>
          </w:p>
        </w:tc>
      </w:tr>
      <w:tr w:rsidR="00880DDF" w:rsidRPr="0080490E" w14:paraId="56CC659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216DC1D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0AB193EC" w14:textId="77777777" w:rsidR="00880DDF" w:rsidRPr="0080490E" w:rsidRDefault="00F107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реализация комплекса мероприятий, направленных на укрепление общероссийской гражданской идентичности на территории Мясниковского района</w:t>
            </w:r>
          </w:p>
          <w:p w14:paraId="59847729" w14:textId="77777777" w:rsidR="00880DDF" w:rsidRPr="0080490E" w:rsidRDefault="00880D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9DC431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387" w:type="dxa"/>
            <w:gridSpan w:val="6"/>
            <w:tcBorders>
              <w:bottom w:val="single" w:sz="4" w:space="0" w:color="auto"/>
            </w:tcBorders>
          </w:tcPr>
          <w:p w14:paraId="220702C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«Муниципальная политика»</w:t>
            </w:r>
          </w:p>
        </w:tc>
        <w:tc>
          <w:tcPr>
            <w:tcW w:w="4784" w:type="dxa"/>
            <w:gridSpan w:val="18"/>
            <w:tcBorders>
              <w:bottom w:val="single" w:sz="4" w:space="0" w:color="auto"/>
            </w:tcBorders>
          </w:tcPr>
          <w:p w14:paraId="020361D2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0CFE39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561" w:type="dxa"/>
            <w:gridSpan w:val="2"/>
          </w:tcPr>
          <w:p w14:paraId="7A633E4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967" w:type="dxa"/>
            <w:gridSpan w:val="6"/>
          </w:tcPr>
          <w:p w14:paraId="4C5A3A5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поддержка и популяризация научных исследований, научно-популярных публикаций, пропагандирующих этнокультурное многообразие и достижения народов Российской Федерации, проживающих на территории Мясниковского района</w:t>
            </w:r>
          </w:p>
        </w:tc>
        <w:tc>
          <w:tcPr>
            <w:tcW w:w="2835" w:type="dxa"/>
            <w:gridSpan w:val="3"/>
          </w:tcPr>
          <w:p w14:paraId="3C7DB75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387" w:type="dxa"/>
            <w:gridSpan w:val="6"/>
          </w:tcPr>
          <w:p w14:paraId="3DF0196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«Муниципальная политика»</w:t>
            </w:r>
          </w:p>
        </w:tc>
        <w:tc>
          <w:tcPr>
            <w:tcW w:w="4784" w:type="dxa"/>
            <w:gridSpan w:val="18"/>
          </w:tcPr>
          <w:p w14:paraId="3F0AEA6B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093496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15534" w:type="dxa"/>
            <w:gridSpan w:val="35"/>
          </w:tcPr>
          <w:p w14:paraId="625ACDB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4. Сохранение этнокультурного многообразия Мясниковского района и поддержка биполярности культурного развития (донские армяне и донское казачество); межнациональная политика на территории района</w:t>
            </w:r>
          </w:p>
        </w:tc>
      </w:tr>
      <w:tr w:rsidR="00880DDF" w:rsidRPr="0080490E" w14:paraId="1997B3F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561" w:type="dxa"/>
            <w:gridSpan w:val="2"/>
          </w:tcPr>
          <w:p w14:paraId="3D74301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967" w:type="dxa"/>
            <w:gridSpan w:val="6"/>
          </w:tcPr>
          <w:p w14:paraId="2D66A2C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организационно-методическое и материально-техническое обеспечение мероприятий, направленных на сохранение армянского языка и национальных культурных традиций донских армян (в том числе через систему образования и культуры района)</w:t>
            </w:r>
          </w:p>
        </w:tc>
        <w:tc>
          <w:tcPr>
            <w:tcW w:w="2835" w:type="dxa"/>
            <w:gridSpan w:val="3"/>
          </w:tcPr>
          <w:p w14:paraId="557E6DE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 (МУ «Отдел культуры и молодежной политики»)</w:t>
            </w:r>
          </w:p>
        </w:tc>
        <w:tc>
          <w:tcPr>
            <w:tcW w:w="2387" w:type="dxa"/>
            <w:gridSpan w:val="6"/>
          </w:tcPr>
          <w:p w14:paraId="6E4AFBB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культуры и туризма», Муниципальная программа Мясниковского района «Развитие образования», Муниципальная программа Мясниковского района «Муниципальная политика»</w:t>
            </w:r>
          </w:p>
        </w:tc>
        <w:tc>
          <w:tcPr>
            <w:tcW w:w="4784" w:type="dxa"/>
            <w:gridSpan w:val="18"/>
          </w:tcPr>
          <w:p w14:paraId="4DA6F87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33ED19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561" w:type="dxa"/>
            <w:gridSpan w:val="2"/>
          </w:tcPr>
          <w:p w14:paraId="6BE0F64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967" w:type="dxa"/>
            <w:gridSpan w:val="6"/>
          </w:tcPr>
          <w:p w14:paraId="30550E4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сохранение и развитие культурно-исторических традиций донского казачества на территории Мясниковского района (в координации с разделом 4.2.5 «Казачество»)</w:t>
            </w:r>
          </w:p>
        </w:tc>
        <w:tc>
          <w:tcPr>
            <w:tcW w:w="2835" w:type="dxa"/>
            <w:gridSpan w:val="3"/>
          </w:tcPr>
          <w:p w14:paraId="4A11D02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 (Рабочая группа по делам казачества)</w:t>
            </w:r>
          </w:p>
        </w:tc>
        <w:tc>
          <w:tcPr>
            <w:tcW w:w="2387" w:type="dxa"/>
            <w:gridSpan w:val="6"/>
          </w:tcPr>
          <w:p w14:paraId="286C170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«Муниципальная политика»</w:t>
            </w:r>
          </w:p>
        </w:tc>
        <w:tc>
          <w:tcPr>
            <w:tcW w:w="4784" w:type="dxa"/>
            <w:gridSpan w:val="18"/>
          </w:tcPr>
          <w:p w14:paraId="55BC48B9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98EFAE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561" w:type="dxa"/>
            <w:gridSpan w:val="2"/>
          </w:tcPr>
          <w:p w14:paraId="0BFBC61C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967" w:type="dxa"/>
            <w:gridSpan w:val="6"/>
          </w:tcPr>
          <w:p w14:paraId="54EBC66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формирование организованных площадок, действующих в интересах сохранения и развития этничности донских армян и донских казаков, воссоздания традиционного культурного пространства района</w:t>
            </w:r>
          </w:p>
        </w:tc>
        <w:tc>
          <w:tcPr>
            <w:tcW w:w="2835" w:type="dxa"/>
            <w:gridSpan w:val="3"/>
          </w:tcPr>
          <w:p w14:paraId="74268FD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 (МУ «Отдел культуры и молодежной политики»)</w:t>
            </w:r>
          </w:p>
        </w:tc>
        <w:tc>
          <w:tcPr>
            <w:tcW w:w="2387" w:type="dxa"/>
            <w:gridSpan w:val="6"/>
          </w:tcPr>
          <w:p w14:paraId="066A119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культуры и туризма»</w:t>
            </w:r>
          </w:p>
        </w:tc>
        <w:tc>
          <w:tcPr>
            <w:tcW w:w="4784" w:type="dxa"/>
            <w:gridSpan w:val="18"/>
          </w:tcPr>
          <w:p w14:paraId="2E3099F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55321D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561" w:type="dxa"/>
            <w:gridSpan w:val="2"/>
          </w:tcPr>
          <w:p w14:paraId="1D3C8B3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967" w:type="dxa"/>
            <w:gridSpan w:val="6"/>
          </w:tcPr>
          <w:p w14:paraId="36B6B81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поддержка межнационального диалога и согласия между донскими армянами, русским населением и донским казачеством - основными этническими и культурными общностями Мясниковского района</w:t>
            </w:r>
          </w:p>
        </w:tc>
        <w:tc>
          <w:tcPr>
            <w:tcW w:w="2835" w:type="dxa"/>
            <w:gridSpan w:val="3"/>
          </w:tcPr>
          <w:p w14:paraId="1AC234A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387" w:type="dxa"/>
            <w:gridSpan w:val="6"/>
          </w:tcPr>
          <w:p w14:paraId="276A0D9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«Муниципальная политика»</w:t>
            </w:r>
          </w:p>
        </w:tc>
        <w:tc>
          <w:tcPr>
            <w:tcW w:w="4784" w:type="dxa"/>
            <w:gridSpan w:val="18"/>
          </w:tcPr>
          <w:p w14:paraId="2A98DC9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129771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15534" w:type="dxa"/>
            <w:gridSpan w:val="35"/>
          </w:tcPr>
          <w:p w14:paraId="2145E33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880DDF" w:rsidRPr="0080490E" w14:paraId="32899A2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7ECB62BB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5B979FE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hd w:val="clear" w:color="auto" w:fill="FFFFFF" w:themeFill="background1"/>
              </w:rPr>
              <w:t>организация и проведение мероприятий по повышению уровня профессиональной компетенции специалистов органов местного самоуправления Мясниковского района, к функциональным задачам которых отнесены вопросы реализации государственной</w:t>
            </w:r>
            <w:r w:rsidRPr="0080490E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80490E">
              <w:rPr>
                <w:rFonts w:ascii="Times New Roman" w:hAnsi="Times New Roman" w:cs="Times New Roman"/>
                <w:shd w:val="clear" w:color="auto" w:fill="FFFFFF" w:themeFill="background1"/>
              </w:rPr>
              <w:t>национальной политики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2DE90C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387" w:type="dxa"/>
            <w:gridSpan w:val="6"/>
            <w:tcBorders>
              <w:bottom w:val="single" w:sz="4" w:space="0" w:color="auto"/>
            </w:tcBorders>
          </w:tcPr>
          <w:p w14:paraId="0F64E1B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«Муниципальная политика»</w:t>
            </w:r>
          </w:p>
        </w:tc>
        <w:tc>
          <w:tcPr>
            <w:tcW w:w="4784" w:type="dxa"/>
            <w:gridSpan w:val="18"/>
            <w:tcBorders>
              <w:bottom w:val="single" w:sz="4" w:space="0" w:color="auto"/>
            </w:tcBorders>
          </w:tcPr>
          <w:p w14:paraId="2C32C3A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D4C70E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63EC20B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74AEDB3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hd w:val="clear" w:color="auto" w:fill="FFFFFF" w:themeFill="background1"/>
              </w:rPr>
              <w:t>Участие в Региональном форуме по тематике межэтнических отношений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31C168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 (МУ «Отдел культуры и молодежной политики»)</w:t>
            </w:r>
          </w:p>
        </w:tc>
        <w:tc>
          <w:tcPr>
            <w:tcW w:w="2387" w:type="dxa"/>
            <w:gridSpan w:val="6"/>
            <w:tcBorders>
              <w:bottom w:val="single" w:sz="4" w:space="0" w:color="auto"/>
            </w:tcBorders>
          </w:tcPr>
          <w:p w14:paraId="1798511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«Муниципальная политика»</w:t>
            </w:r>
          </w:p>
        </w:tc>
        <w:tc>
          <w:tcPr>
            <w:tcW w:w="4784" w:type="dxa"/>
            <w:gridSpan w:val="18"/>
            <w:tcBorders>
              <w:bottom w:val="single" w:sz="4" w:space="0" w:color="auto"/>
            </w:tcBorders>
          </w:tcPr>
          <w:p w14:paraId="496CC849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31787A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2895678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06B2674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hd w:val="clear" w:color="auto" w:fill="FFFFFF" w:themeFill="background1"/>
              </w:rPr>
              <w:t>Проведение информационных кампаний в районных средствах массовой информации и социальных медиа, направленных на информирование жителей Мясниковского района о реализаций государственной национальной политики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530436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387" w:type="dxa"/>
            <w:gridSpan w:val="6"/>
            <w:tcBorders>
              <w:bottom w:val="single" w:sz="4" w:space="0" w:color="auto"/>
            </w:tcBorders>
          </w:tcPr>
          <w:p w14:paraId="27971DB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784" w:type="dxa"/>
            <w:gridSpan w:val="18"/>
            <w:tcBorders>
              <w:bottom w:val="single" w:sz="4" w:space="0" w:color="auto"/>
            </w:tcBorders>
          </w:tcPr>
          <w:p w14:paraId="6B5ABD2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7CC2A6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08BC606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3DCAE22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hd w:val="clear" w:color="auto" w:fill="FFFFFF" w:themeFill="background1"/>
              </w:rPr>
              <w:t>Оказание поддержки социально-ориентированным некоммерческим организациям</w:t>
            </w:r>
            <w:r w:rsidRPr="0080490E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80490E">
              <w:rPr>
                <w:rFonts w:ascii="Times New Roman" w:hAnsi="Times New Roman" w:cs="Times New Roman"/>
                <w:shd w:val="clear" w:color="auto" w:fill="FFFFFF" w:themeFill="background1"/>
              </w:rPr>
              <w:t>Мясниковского района путем предоставления на конкурсной основе субсидий на реализацию социально значимых проектов в сфере реализаций государственной национальной политики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B52B56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387" w:type="dxa"/>
            <w:gridSpan w:val="6"/>
            <w:tcBorders>
              <w:bottom w:val="single" w:sz="4" w:space="0" w:color="auto"/>
            </w:tcBorders>
          </w:tcPr>
          <w:p w14:paraId="1F05217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«Муниципальная политика»</w:t>
            </w:r>
          </w:p>
        </w:tc>
        <w:tc>
          <w:tcPr>
            <w:tcW w:w="4784" w:type="dxa"/>
            <w:gridSpan w:val="18"/>
            <w:tcBorders>
              <w:bottom w:val="single" w:sz="4" w:space="0" w:color="auto"/>
            </w:tcBorders>
          </w:tcPr>
          <w:p w14:paraId="22E14977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8F7EA1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2E8398E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098D5D1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hd w:val="clear" w:color="auto" w:fill="FFFFFF" w:themeFill="background1"/>
              </w:rPr>
              <w:t>Участие в фестивале национальных культур Дона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F39E5C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 (МУ «Отдел культуры и молодежной политики»)</w:t>
            </w:r>
          </w:p>
        </w:tc>
        <w:tc>
          <w:tcPr>
            <w:tcW w:w="2387" w:type="dxa"/>
            <w:gridSpan w:val="6"/>
            <w:tcBorders>
              <w:bottom w:val="single" w:sz="4" w:space="0" w:color="auto"/>
            </w:tcBorders>
          </w:tcPr>
          <w:p w14:paraId="3B3188C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«Муниципальная политика»</w:t>
            </w:r>
          </w:p>
        </w:tc>
        <w:tc>
          <w:tcPr>
            <w:tcW w:w="4784" w:type="dxa"/>
            <w:gridSpan w:val="18"/>
            <w:tcBorders>
              <w:bottom w:val="single" w:sz="4" w:space="0" w:color="auto"/>
            </w:tcBorders>
          </w:tcPr>
          <w:p w14:paraId="7659AABC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C43637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09DBDDC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52D8E7D3" w14:textId="77777777" w:rsidR="00880DDF" w:rsidRPr="0080490E" w:rsidRDefault="00F107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hd w:val="clear" w:color="auto" w:fill="FFFFFF" w:themeFill="background1"/>
              </w:rPr>
              <w:t>Внедрение методических материалов, направленных на укрепление единства российской нации в среде граждан, прибывающих в Мясниковский район</w:t>
            </w:r>
          </w:p>
          <w:p w14:paraId="66426823" w14:textId="77777777" w:rsidR="00880DDF" w:rsidRPr="0080490E" w:rsidRDefault="00880D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CA1E26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387" w:type="dxa"/>
            <w:gridSpan w:val="6"/>
            <w:tcBorders>
              <w:bottom w:val="single" w:sz="4" w:space="0" w:color="auto"/>
            </w:tcBorders>
          </w:tcPr>
          <w:p w14:paraId="0978560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«Муниципальная политика»</w:t>
            </w:r>
          </w:p>
        </w:tc>
        <w:tc>
          <w:tcPr>
            <w:tcW w:w="4784" w:type="dxa"/>
            <w:gridSpan w:val="18"/>
            <w:tcBorders>
              <w:bottom w:val="single" w:sz="4" w:space="0" w:color="auto"/>
            </w:tcBorders>
          </w:tcPr>
          <w:p w14:paraId="688909A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A925E5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704ACCD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00A1A92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hd w:val="clear" w:color="auto" w:fill="FFFFFF" w:themeFill="background1"/>
              </w:rPr>
              <w:t>Участие в Фестивале славянской культуры и научно-практической конференции по тематике</w:t>
            </w:r>
            <w:r w:rsidRPr="0080490E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80490E">
              <w:rPr>
                <w:rFonts w:ascii="Times New Roman" w:hAnsi="Times New Roman" w:cs="Times New Roman"/>
                <w:shd w:val="clear" w:color="auto" w:fill="FFFFFF" w:themeFill="background1"/>
              </w:rPr>
              <w:t>межэтнических отношений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54E21A0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 (МУ «Отдел культуры и молодежной политики»)</w:t>
            </w:r>
          </w:p>
        </w:tc>
        <w:tc>
          <w:tcPr>
            <w:tcW w:w="2387" w:type="dxa"/>
            <w:gridSpan w:val="6"/>
            <w:tcBorders>
              <w:bottom w:val="single" w:sz="4" w:space="0" w:color="auto"/>
            </w:tcBorders>
          </w:tcPr>
          <w:p w14:paraId="010E2E0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культуры и туризма», Муниципальная программа Мясниковского района «Обеспечение общественного порядка и профилактика правонарушений»</w:t>
            </w:r>
          </w:p>
        </w:tc>
        <w:tc>
          <w:tcPr>
            <w:tcW w:w="4784" w:type="dxa"/>
            <w:gridSpan w:val="18"/>
            <w:tcBorders>
              <w:bottom w:val="single" w:sz="4" w:space="0" w:color="auto"/>
            </w:tcBorders>
          </w:tcPr>
          <w:p w14:paraId="1807B40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DA9FE9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8"/>
          <w:wAfter w:w="240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5C390C5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139C90E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shd w:val="clear" w:color="auto" w:fill="FFFFFF" w:themeFill="background1"/>
              </w:rPr>
              <w:t>Формирование институциональной системы вовлечения групп населения в решение вопросов социально-экономического развития района с использованием ресурса этничности донских армян и донского казачества</w:t>
            </w:r>
            <w:r w:rsidRPr="0080490E">
              <w:rPr>
                <w:rFonts w:ascii="Times New Roman" w:hAnsi="Times New Roman" w:cs="Times New Roman"/>
                <w:i/>
                <w:shd w:val="clear" w:color="auto" w:fill="FFFFFF" w:themeFill="background1"/>
              </w:rPr>
              <w:t xml:space="preserve"> </w:t>
            </w:r>
            <w:r w:rsidRPr="0080490E">
              <w:rPr>
                <w:rFonts w:ascii="Times New Roman" w:hAnsi="Times New Roman" w:cs="Times New Roman"/>
                <w:shd w:val="clear" w:color="auto" w:fill="FFFFFF" w:themeFill="background1"/>
              </w:rPr>
              <w:t>Формирование институциональной системы вовлечения групп населения в решение вопросов социально-экономического развития района с использованием ресурса этничности донских армян и донского казачества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870839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387" w:type="dxa"/>
            <w:gridSpan w:val="6"/>
            <w:tcBorders>
              <w:bottom w:val="single" w:sz="4" w:space="0" w:color="auto"/>
            </w:tcBorders>
          </w:tcPr>
          <w:p w14:paraId="0F758AE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«Развитие культуры и туризма», Муниципальная программа Мясниковского района «Обеспечение общественного порядка и профилактика правонарушений»</w:t>
            </w:r>
          </w:p>
        </w:tc>
        <w:tc>
          <w:tcPr>
            <w:tcW w:w="4784" w:type="dxa"/>
            <w:gridSpan w:val="18"/>
            <w:tcBorders>
              <w:bottom w:val="single" w:sz="4" w:space="0" w:color="auto"/>
            </w:tcBorders>
          </w:tcPr>
          <w:p w14:paraId="2B5F9A2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023E24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4D98F60B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2.5. Казачество</w:t>
            </w:r>
          </w:p>
        </w:tc>
      </w:tr>
      <w:tr w:rsidR="00880DDF" w:rsidRPr="0080490E" w14:paraId="07A91F7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7BABC4C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1. Совершенствование системы взаимодействия органов местного самоуправления с казачьими обществами и иными объединениями казаков</w:t>
            </w:r>
          </w:p>
        </w:tc>
      </w:tr>
      <w:tr w:rsidR="00880DDF" w:rsidRPr="0080490E" w14:paraId="3026069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E284B2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7" w:type="dxa"/>
            <w:gridSpan w:val="6"/>
          </w:tcPr>
          <w:p w14:paraId="6AD70E5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Оказание содействия членами казачьих обществ органам местного самоуправления в осуществлении установленных задач и функций</w:t>
            </w:r>
          </w:p>
        </w:tc>
        <w:tc>
          <w:tcPr>
            <w:tcW w:w="2835" w:type="dxa"/>
            <w:gridSpan w:val="3"/>
          </w:tcPr>
          <w:p w14:paraId="574E52C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Рабочая группа по делам казачества при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2C9C20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«Обеспечение общественного порядка и профилактика правонарушений»</w:t>
            </w:r>
          </w:p>
        </w:tc>
        <w:tc>
          <w:tcPr>
            <w:tcW w:w="4833" w:type="dxa"/>
            <w:gridSpan w:val="19"/>
          </w:tcPr>
          <w:p w14:paraId="41247EEC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0A94E2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DD6B28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7" w:type="dxa"/>
            <w:gridSpan w:val="6"/>
          </w:tcPr>
          <w:p w14:paraId="708CCF2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Поддержка интеграционных процессов казачьих обществ, сохранение позитивного, государственно ориентированного вектора их деятельности</w:t>
            </w:r>
          </w:p>
        </w:tc>
        <w:tc>
          <w:tcPr>
            <w:tcW w:w="2835" w:type="dxa"/>
            <w:gridSpan w:val="3"/>
          </w:tcPr>
          <w:p w14:paraId="64F49FC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Рабочая группа по делам казачества при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7A36CF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39906D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48CDD7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0A27665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2. Модернизация материально-технической базы образовательных организаций, реализующих образовательные программы с использованием исторических и традиционных ценностей российского казачества</w:t>
            </w:r>
          </w:p>
        </w:tc>
      </w:tr>
      <w:tr w:rsidR="00880DDF" w:rsidRPr="0080490E" w14:paraId="1E8DC38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B19B06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7" w:type="dxa"/>
            <w:gridSpan w:val="6"/>
          </w:tcPr>
          <w:p w14:paraId="3390DE1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безопасных и комфортных условий образовательной деятельности в учреждениях Мясниковского района, реализующих образовательные программы с использованием исторических и традиционных ценностей российского казачества</w:t>
            </w:r>
          </w:p>
        </w:tc>
        <w:tc>
          <w:tcPr>
            <w:tcW w:w="2835" w:type="dxa"/>
            <w:gridSpan w:val="3"/>
          </w:tcPr>
          <w:p w14:paraId="57A42809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396" w:type="dxa"/>
            <w:gridSpan w:val="7"/>
          </w:tcPr>
          <w:p w14:paraId="4FA0D6C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«Обеспечение общественного порядка и профилактика правонарушений»</w:t>
            </w:r>
          </w:p>
        </w:tc>
        <w:tc>
          <w:tcPr>
            <w:tcW w:w="4833" w:type="dxa"/>
            <w:gridSpan w:val="19"/>
          </w:tcPr>
          <w:p w14:paraId="685BA31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D2BC3B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3F925DF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880DDF" w:rsidRPr="0080490E" w14:paraId="17FC93B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3002E67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67" w:type="dxa"/>
            <w:gridSpan w:val="6"/>
          </w:tcPr>
          <w:p w14:paraId="7901070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Осуществление мер, направленных на поддержку, развитие и изучение истории и культуры донского казачества, сохранение и популяризацию его наследия и этнокультурного достояния</w:t>
            </w:r>
          </w:p>
        </w:tc>
        <w:tc>
          <w:tcPr>
            <w:tcW w:w="2835" w:type="dxa"/>
            <w:gridSpan w:val="3"/>
          </w:tcPr>
          <w:p w14:paraId="37784B3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Рабочая группа по делам казачества при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CE9B67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4D0A1CB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B1D972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FBC8BC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7" w:type="dxa"/>
            <w:gridSpan w:val="6"/>
          </w:tcPr>
          <w:p w14:paraId="0F4B547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Формирование системы теоретической и практической подготовки членов казачьих обществ, способствующей повышению их квалификации и освоению навыков, необходимых для оказания содействия в осуществлении установленных задач и функций органам местного самоуправления</w:t>
            </w:r>
          </w:p>
        </w:tc>
        <w:tc>
          <w:tcPr>
            <w:tcW w:w="2835" w:type="dxa"/>
            <w:gridSpan w:val="3"/>
          </w:tcPr>
          <w:p w14:paraId="57F541A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Рабочая группа по делам казачества при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6E3D83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1DEA9332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D512D2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93C1FD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67" w:type="dxa"/>
            <w:gridSpan w:val="6"/>
          </w:tcPr>
          <w:p w14:paraId="229E33D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престижа государственной или иной службы российского казачества</w:t>
            </w:r>
          </w:p>
        </w:tc>
        <w:tc>
          <w:tcPr>
            <w:tcW w:w="2835" w:type="dxa"/>
            <w:gridSpan w:val="3"/>
          </w:tcPr>
          <w:p w14:paraId="2A3712C0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Рабочая группа по делам казачества при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DD71536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5F557AB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93E2B6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E3ECC6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967" w:type="dxa"/>
            <w:gridSpan w:val="6"/>
          </w:tcPr>
          <w:p w14:paraId="2A342F9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условий для развития гражданских инициатив и их реализации казачьими обществами</w:t>
            </w:r>
          </w:p>
        </w:tc>
        <w:tc>
          <w:tcPr>
            <w:tcW w:w="2835" w:type="dxa"/>
            <w:gridSpan w:val="3"/>
          </w:tcPr>
          <w:p w14:paraId="2F13433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Рабочая группа по делам казачества при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1079DFC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6C4474B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24D14B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1130A2C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967" w:type="dxa"/>
            <w:gridSpan w:val="6"/>
          </w:tcPr>
          <w:p w14:paraId="5279FCF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Поддержка межкультурного взаимодействия в молодежной среде, развитие контактов с организациями казаков других регионов</w:t>
            </w:r>
          </w:p>
        </w:tc>
        <w:tc>
          <w:tcPr>
            <w:tcW w:w="2835" w:type="dxa"/>
            <w:gridSpan w:val="3"/>
          </w:tcPr>
          <w:p w14:paraId="2CEA9EC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Рабочая группа по делам казачества при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FD9C75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20C1B51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727019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21F7BE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967" w:type="dxa"/>
            <w:gridSpan w:val="6"/>
          </w:tcPr>
          <w:p w14:paraId="2CE1303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Содействие реализации образовательных программ с использованием исторических и традиционных ценностей российского казачества в образовательных организациях Мясниковского района и присвоение им статуса «казачье»</w:t>
            </w:r>
          </w:p>
        </w:tc>
        <w:tc>
          <w:tcPr>
            <w:tcW w:w="2835" w:type="dxa"/>
            <w:gridSpan w:val="3"/>
          </w:tcPr>
          <w:p w14:paraId="5602E1DA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396" w:type="dxa"/>
            <w:gridSpan w:val="7"/>
          </w:tcPr>
          <w:p w14:paraId="479F536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465006F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C88756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E743CD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967" w:type="dxa"/>
            <w:gridSpan w:val="6"/>
          </w:tcPr>
          <w:p w14:paraId="4C4E04A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Укрепление единства образовательного пространства и воспитательной среды организаций, использующих в образовательном и воспитательном процессах культурно-исторические традиции донского казачества и региональные особенности Донского края</w:t>
            </w:r>
          </w:p>
        </w:tc>
        <w:tc>
          <w:tcPr>
            <w:tcW w:w="2835" w:type="dxa"/>
            <w:gridSpan w:val="3"/>
          </w:tcPr>
          <w:p w14:paraId="681555B4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396" w:type="dxa"/>
            <w:gridSpan w:val="7"/>
          </w:tcPr>
          <w:p w14:paraId="1585CED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495C7F32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429672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A0C10B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967" w:type="dxa"/>
            <w:gridSpan w:val="6"/>
          </w:tcPr>
          <w:p w14:paraId="5BEAD7E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Актуализация роли казачества через развитие волонтерского и наставнического движений среди казачьих обществ и образовательных организаций, реализующих образовательные программы с использованием исторических и традиционных ценностей российского казачества</w:t>
            </w:r>
          </w:p>
        </w:tc>
        <w:tc>
          <w:tcPr>
            <w:tcW w:w="2835" w:type="dxa"/>
            <w:gridSpan w:val="3"/>
          </w:tcPr>
          <w:p w14:paraId="5B6ACB48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396" w:type="dxa"/>
            <w:gridSpan w:val="7"/>
          </w:tcPr>
          <w:p w14:paraId="2B0572BB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B0F4727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FD0B05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3662D2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967" w:type="dxa"/>
            <w:gridSpan w:val="6"/>
          </w:tcPr>
          <w:p w14:paraId="21DF655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системы казачьего образования, более 2 образовательных организаций Мясниковского района со статусом «казачье» к 2030 году</w:t>
            </w:r>
          </w:p>
        </w:tc>
        <w:tc>
          <w:tcPr>
            <w:tcW w:w="2835" w:type="dxa"/>
            <w:gridSpan w:val="3"/>
          </w:tcPr>
          <w:p w14:paraId="1240C16F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396" w:type="dxa"/>
            <w:gridSpan w:val="7"/>
          </w:tcPr>
          <w:p w14:paraId="59498395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449D72C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75AD59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1409CF1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 Комфортная и безопасная среда для жизни в Ростовской области</w:t>
            </w:r>
          </w:p>
        </w:tc>
      </w:tr>
      <w:tr w:rsidR="00880DDF" w:rsidRPr="0080490E" w14:paraId="4DB06D2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528" w:type="dxa"/>
            <w:gridSpan w:val="8"/>
          </w:tcPr>
          <w:p w14:paraId="52C0BDB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Индикатор 1. Объем ввода в эксплуатацию жилой и нежилой недвижимости (млн кв. метров)</w:t>
            </w:r>
          </w:p>
        </w:tc>
        <w:tc>
          <w:tcPr>
            <w:tcW w:w="2835" w:type="dxa"/>
            <w:gridSpan w:val="3"/>
          </w:tcPr>
          <w:p w14:paraId="473B411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Отдел строительства и архитектуры </w:t>
            </w:r>
          </w:p>
          <w:p w14:paraId="473C015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640D44F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Государственная программа Ростовской области «Территориальное планирование </w:t>
            </w:r>
          </w:p>
          <w:p w14:paraId="6C1BC56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обеспечение доступным </w:t>
            </w:r>
          </w:p>
          <w:p w14:paraId="0071863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 комфортным жильем населения Ростовской области»</w:t>
            </w:r>
          </w:p>
        </w:tc>
        <w:tc>
          <w:tcPr>
            <w:tcW w:w="927" w:type="dxa"/>
            <w:gridSpan w:val="2"/>
          </w:tcPr>
          <w:p w14:paraId="1E36DEF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979" w:type="dxa"/>
            <w:gridSpan w:val="4"/>
          </w:tcPr>
          <w:p w14:paraId="3A15AF8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79" w:type="dxa"/>
            <w:gridSpan w:val="4"/>
          </w:tcPr>
          <w:p w14:paraId="6CFAEF8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72" w:type="dxa"/>
            <w:gridSpan w:val="4"/>
          </w:tcPr>
          <w:p w14:paraId="71C3A90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76" w:type="dxa"/>
            <w:gridSpan w:val="5"/>
          </w:tcPr>
          <w:p w14:paraId="7A37E74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0,15</w:t>
            </w:r>
          </w:p>
        </w:tc>
      </w:tr>
      <w:tr w:rsidR="00880DDF" w:rsidRPr="0080490E" w14:paraId="25F7FF6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045758D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3.1. Строительный комплекс</w:t>
            </w:r>
          </w:p>
        </w:tc>
      </w:tr>
      <w:tr w:rsidR="00880DDF" w:rsidRPr="0080490E" w14:paraId="153850B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360D0CD2" w14:textId="77777777" w:rsidR="00880DDF" w:rsidRPr="0080490E" w:rsidRDefault="00F10720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1. Внедрение правовых механизмов, позволяющих синхронизировать строительство</w:t>
            </w:r>
          </w:p>
          <w:p w14:paraId="2DB1B34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объектов нового жилищного строительства со строительством необходимых объектов социальной инфраструктуры</w:t>
            </w:r>
          </w:p>
        </w:tc>
      </w:tr>
      <w:tr w:rsidR="00880DDF" w:rsidRPr="0080490E" w14:paraId="7E89552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C7E2C3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7" w:type="dxa"/>
            <w:gridSpan w:val="6"/>
          </w:tcPr>
          <w:p w14:paraId="7F74083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Актуализация правил землепользования и застройки </w:t>
            </w:r>
            <w:r w:rsidRPr="0080490E">
              <w:rPr>
                <w:rFonts w:ascii="Times New Roman" w:hAnsi="Times New Roman" w:cs="Times New Roman"/>
              </w:rPr>
              <w:br/>
              <w:t xml:space="preserve">и Нормативов градостроительного проектирования </w:t>
            </w:r>
            <w:r w:rsidRPr="0080490E">
              <w:rPr>
                <w:rFonts w:ascii="Times New Roman" w:hAnsi="Times New Roman" w:cs="Times New Roman"/>
              </w:rPr>
              <w:br/>
              <w:t>в целях внедрения механизма комплексного развития территорий как основного инструмента реализации градостроительной политики в сфере жилищного строительства</w:t>
            </w:r>
          </w:p>
        </w:tc>
        <w:tc>
          <w:tcPr>
            <w:tcW w:w="2835" w:type="dxa"/>
            <w:gridSpan w:val="3"/>
          </w:tcPr>
          <w:p w14:paraId="216CCB1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Отдел строительства и архитектуры </w:t>
            </w:r>
          </w:p>
          <w:p w14:paraId="65B86E1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6F64A42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</w:t>
            </w:r>
          </w:p>
          <w:p w14:paraId="02F940D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Ростовской области</w:t>
            </w:r>
          </w:p>
          <w:p w14:paraId="2F380F4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«Территориальное планирование</w:t>
            </w:r>
          </w:p>
          <w:p w14:paraId="14AFEF7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обеспечение доступным </w:t>
            </w:r>
          </w:p>
          <w:p w14:paraId="3C8287B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 комфортным жильем населения</w:t>
            </w:r>
          </w:p>
          <w:p w14:paraId="769C548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Ростовской области»</w:t>
            </w:r>
          </w:p>
        </w:tc>
        <w:tc>
          <w:tcPr>
            <w:tcW w:w="4833" w:type="dxa"/>
            <w:gridSpan w:val="19"/>
          </w:tcPr>
          <w:p w14:paraId="6662FCC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9E531C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7594D61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2. Создание цифровой платформы для информационных систем обеспечения градостроительной деятельности</w:t>
            </w:r>
          </w:p>
        </w:tc>
      </w:tr>
      <w:tr w:rsidR="00880DDF" w:rsidRPr="0080490E" w14:paraId="7CD8985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8B4676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7" w:type="dxa"/>
            <w:gridSpan w:val="6"/>
          </w:tcPr>
          <w:p w14:paraId="5BEFC3C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Внедрение инструментов цифровизации, в том числе </w:t>
            </w:r>
            <w:r w:rsidRPr="0080490E">
              <w:rPr>
                <w:rFonts w:ascii="Times New Roman" w:hAnsi="Times New Roman" w:cs="Times New Roman"/>
              </w:rPr>
              <w:br/>
              <w:t>в информационные системы обеспечения градостроительной деятельности</w:t>
            </w:r>
          </w:p>
        </w:tc>
        <w:tc>
          <w:tcPr>
            <w:tcW w:w="2835" w:type="dxa"/>
            <w:gridSpan w:val="3"/>
          </w:tcPr>
          <w:p w14:paraId="18361EE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Отдел строительства и архитектуры </w:t>
            </w:r>
          </w:p>
          <w:p w14:paraId="6F4B6E0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BCA2AD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</w:t>
            </w:r>
          </w:p>
          <w:p w14:paraId="55DB2C0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Ростовской области</w:t>
            </w:r>
          </w:p>
          <w:p w14:paraId="5435479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«Территориальное планирование</w:t>
            </w:r>
          </w:p>
          <w:p w14:paraId="1B090C8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обеспечение доступным </w:t>
            </w:r>
          </w:p>
          <w:p w14:paraId="4533781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 комфортным жильем населения</w:t>
            </w:r>
          </w:p>
          <w:p w14:paraId="6293797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Ростовской области»</w:t>
            </w:r>
          </w:p>
        </w:tc>
        <w:tc>
          <w:tcPr>
            <w:tcW w:w="4833" w:type="dxa"/>
            <w:gridSpan w:val="19"/>
          </w:tcPr>
          <w:p w14:paraId="4EA7223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2028 годы</w:t>
            </w:r>
          </w:p>
        </w:tc>
      </w:tr>
      <w:tr w:rsidR="00880DDF" w:rsidRPr="0080490E" w14:paraId="16DC908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1C58D47D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3. Повышение уровня доступности и качества жилищного фонда</w:t>
            </w:r>
          </w:p>
        </w:tc>
      </w:tr>
      <w:tr w:rsidR="00880DDF" w:rsidRPr="0080490E" w14:paraId="3B6756D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6A28CE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7" w:type="dxa"/>
            <w:gridSpan w:val="6"/>
          </w:tcPr>
          <w:p w14:paraId="450524CF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Улучшение жилищных условий отдельных категорий граждан</w:t>
            </w:r>
          </w:p>
        </w:tc>
        <w:tc>
          <w:tcPr>
            <w:tcW w:w="2835" w:type="dxa"/>
            <w:gridSpan w:val="3"/>
          </w:tcPr>
          <w:p w14:paraId="7161E25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Отдел строительства и архитектуры </w:t>
            </w:r>
          </w:p>
          <w:p w14:paraId="5334952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34A842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</w:t>
            </w:r>
          </w:p>
          <w:p w14:paraId="7CBDCD7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Ростовской области</w:t>
            </w:r>
          </w:p>
          <w:p w14:paraId="187F8E7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«Территориальное планирование</w:t>
            </w:r>
          </w:p>
          <w:p w14:paraId="7089556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обеспечение доступным </w:t>
            </w:r>
          </w:p>
          <w:p w14:paraId="5F9E390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 комфортным жильем населения</w:t>
            </w:r>
          </w:p>
          <w:p w14:paraId="53FE3E2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Ростовской области»</w:t>
            </w:r>
          </w:p>
        </w:tc>
        <w:tc>
          <w:tcPr>
            <w:tcW w:w="4833" w:type="dxa"/>
            <w:gridSpan w:val="19"/>
          </w:tcPr>
          <w:p w14:paraId="5BA3F12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B5F08A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067B1847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3.2. Жилищно-коммунальное хозяйство</w:t>
            </w:r>
          </w:p>
        </w:tc>
      </w:tr>
      <w:tr w:rsidR="00880DDF" w:rsidRPr="0080490E" w14:paraId="770414A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47DCA71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1. Повышение эксплуатационной надежности, снижение аварийности и увеличение социально-значимых объектов коммунальной инфраструктуры </w:t>
            </w:r>
          </w:p>
        </w:tc>
      </w:tr>
      <w:tr w:rsidR="00880DDF" w:rsidRPr="0080490E" w14:paraId="470FE8D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299DE1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7" w:type="dxa"/>
            <w:gridSpan w:val="6"/>
          </w:tcPr>
          <w:p w14:paraId="13EA8090" w14:textId="77777777" w:rsidR="00880DDF" w:rsidRPr="0080490E" w:rsidRDefault="00F10720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Капитальный ремонт и реконструкция наиболее изношенных участков инженерных сетей (тепло-, водоснабжения и водоотведения)</w:t>
            </w:r>
          </w:p>
        </w:tc>
        <w:tc>
          <w:tcPr>
            <w:tcW w:w="2835" w:type="dxa"/>
            <w:gridSpan w:val="3"/>
          </w:tcPr>
          <w:p w14:paraId="2652C432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03D684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«Обеспечение качественными жилищно-коммунальными услугами населения Мясниковского района»</w:t>
            </w:r>
          </w:p>
        </w:tc>
        <w:tc>
          <w:tcPr>
            <w:tcW w:w="4833" w:type="dxa"/>
            <w:gridSpan w:val="19"/>
          </w:tcPr>
          <w:p w14:paraId="5ED5B1B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9217B7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8634EE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7" w:type="dxa"/>
            <w:gridSpan w:val="6"/>
          </w:tcPr>
          <w:p w14:paraId="24D6B781" w14:textId="77777777" w:rsidR="00880DDF" w:rsidRPr="0080490E" w:rsidRDefault="00F10720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Строительство водоводов, насосных станций и локальных систем в населенных пунктах  без централизованного водоснабжения</w:t>
            </w:r>
          </w:p>
        </w:tc>
        <w:tc>
          <w:tcPr>
            <w:tcW w:w="2835" w:type="dxa"/>
            <w:gridSpan w:val="3"/>
          </w:tcPr>
          <w:p w14:paraId="5C4AA38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6717AA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«Обеспечение качественными жилищно-коммунальными услугами населения Мясниковского района»</w:t>
            </w:r>
          </w:p>
        </w:tc>
        <w:tc>
          <w:tcPr>
            <w:tcW w:w="4833" w:type="dxa"/>
            <w:gridSpan w:val="19"/>
          </w:tcPr>
          <w:p w14:paraId="3A7BC42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AF0FC7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48B4A6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7" w:type="dxa"/>
            <w:gridSpan w:val="6"/>
          </w:tcPr>
          <w:p w14:paraId="7EB1D250" w14:textId="77777777" w:rsidR="00880DDF" w:rsidRPr="0080490E" w:rsidRDefault="00F10720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Внедрение энергоэффективного оборудования на котельных и насосных станциях — повышение эксплуатационной надёжности за счёт снижения нагрузки на сети и экономии ресурсов</w:t>
            </w:r>
          </w:p>
        </w:tc>
        <w:tc>
          <w:tcPr>
            <w:tcW w:w="2835" w:type="dxa"/>
            <w:gridSpan w:val="3"/>
          </w:tcPr>
          <w:p w14:paraId="06DE4E29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969418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604A31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515A19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7A128F6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2. Повышение надежности и качества предоставляемых коммунальных услуг (в сфере тепло-, водоснабжения и водоотведения)</w:t>
            </w:r>
          </w:p>
        </w:tc>
      </w:tr>
      <w:tr w:rsidR="00880DDF" w:rsidRPr="0080490E" w14:paraId="11C4128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9E4F8E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7" w:type="dxa"/>
            <w:gridSpan w:val="6"/>
          </w:tcPr>
          <w:p w14:paraId="002D3745" w14:textId="77777777" w:rsidR="00880DDF" w:rsidRPr="0080490E" w:rsidRDefault="00F10720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Усиление контроля за утверждением и выполнением инвестиционных и производственных программ организаций в сфере водоснабжения и водоотведения – обеспечение прозрачности и эффективности вложений в инфраструктуру </w:t>
            </w:r>
          </w:p>
        </w:tc>
        <w:tc>
          <w:tcPr>
            <w:tcW w:w="2835" w:type="dxa"/>
            <w:gridSpan w:val="3"/>
          </w:tcPr>
          <w:p w14:paraId="61AE0FE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6DA4255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4D38A94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63882C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A0825F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7" w:type="dxa"/>
            <w:gridSpan w:val="6"/>
          </w:tcPr>
          <w:p w14:paraId="15A5CC9A" w14:textId="77777777" w:rsidR="00880DDF" w:rsidRPr="0080490E" w:rsidRDefault="00F10720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Снижение аварийности на объектах жилищно-коммунального хозяйства за счёт систематического технического контроля и предаварийной диагностики — профилактика сбоев и повышение надёжности услуг для потребителей</w:t>
            </w:r>
          </w:p>
          <w:p w14:paraId="14A6EF30" w14:textId="77777777" w:rsidR="00880DDF" w:rsidRPr="0080490E" w:rsidRDefault="00880DDF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6332C39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D86C98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26ED3C8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F917F3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0FED84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7" w:type="dxa"/>
            <w:gridSpan w:val="6"/>
          </w:tcPr>
          <w:p w14:paraId="7BBCD61D" w14:textId="77777777" w:rsidR="00880DDF" w:rsidRPr="0080490E" w:rsidRDefault="00F10720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качества жилищно-коммунальных услуг,                  в том числе путем увеличения доли населения Мясниковского района, обеспеченного качественной питьевой водой посредством модернизации систем водоснабжения</w:t>
            </w:r>
          </w:p>
          <w:p w14:paraId="166F1624" w14:textId="77777777" w:rsidR="00880DDF" w:rsidRPr="0080490E" w:rsidRDefault="00880DDF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3EB1237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CA9810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«Обеспечение качественными жилищно-коммунальными услугами населения Мясниковского района»</w:t>
            </w:r>
          </w:p>
        </w:tc>
        <w:tc>
          <w:tcPr>
            <w:tcW w:w="4833" w:type="dxa"/>
            <w:gridSpan w:val="19"/>
          </w:tcPr>
          <w:p w14:paraId="7DC73D8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90C211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BCB8E1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7" w:type="dxa"/>
            <w:gridSpan w:val="6"/>
          </w:tcPr>
          <w:p w14:paraId="7B17125F" w14:textId="77777777" w:rsidR="00880DDF" w:rsidRPr="0080490E" w:rsidRDefault="00F10720">
            <w:pPr>
              <w:pStyle w:val="a3"/>
              <w:widowControl w:val="0"/>
              <w:tabs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auto"/>
                <w:szCs w:val="22"/>
              </w:rPr>
            </w:pPr>
            <w:r w:rsidRPr="0080490E">
              <w:rPr>
                <w:rFonts w:ascii="Times New Roman" w:hAnsi="Times New Roman"/>
                <w:color w:val="auto"/>
                <w:szCs w:val="22"/>
              </w:rPr>
              <w:t>Ограничение роста платы граждан за коммунальные услуги (теплоснабжение, водоснабжение                                               и водоотведение) путём возмещения предприятиям части платы граждан за коммунальные услуги</w:t>
            </w:r>
          </w:p>
          <w:p w14:paraId="3F28B6D4" w14:textId="77777777" w:rsidR="00880DDF" w:rsidRPr="0080490E" w:rsidRDefault="00880DDF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17FAC7A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AC9DC9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«Обеспечение качественными жилищно-коммунальными услугами населения Мясниковского района»</w:t>
            </w:r>
          </w:p>
        </w:tc>
        <w:tc>
          <w:tcPr>
            <w:tcW w:w="4833" w:type="dxa"/>
            <w:gridSpan w:val="19"/>
          </w:tcPr>
          <w:p w14:paraId="7D21141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48D425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615DBFA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3. Повышение благоустроенности общественных территорий</w:t>
            </w:r>
          </w:p>
        </w:tc>
      </w:tr>
      <w:tr w:rsidR="00880DDF" w:rsidRPr="0080490E" w14:paraId="3793DEB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A375FB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7" w:type="dxa"/>
            <w:gridSpan w:val="6"/>
          </w:tcPr>
          <w:p w14:paraId="5960EF30" w14:textId="77777777" w:rsidR="00880DDF" w:rsidRPr="0080490E" w:rsidRDefault="00F10720">
            <w:pPr>
              <w:pStyle w:val="a3"/>
              <w:widowControl w:val="0"/>
              <w:tabs>
                <w:tab w:val="left" w:pos="1276"/>
              </w:tabs>
              <w:spacing w:after="0" w:line="240" w:lineRule="auto"/>
              <w:ind w:left="0"/>
              <w:jc w:val="both"/>
              <w:rPr>
                <w:rStyle w:val="markdown-word"/>
                <w:rFonts w:ascii="Times New Roman" w:hAnsi="Times New Roman"/>
                <w:color w:val="auto"/>
                <w:szCs w:val="22"/>
              </w:rPr>
            </w:pPr>
            <w:r w:rsidRPr="0080490E">
              <w:rPr>
                <w:rStyle w:val="markdown-word"/>
                <w:rFonts w:ascii="Times New Roman" w:eastAsiaTheme="majorEastAsia" w:hAnsi="Times New Roman"/>
                <w:bCs/>
                <w:color w:val="auto"/>
                <w:szCs w:val="22"/>
                <w:shd w:val="clear" w:color="auto" w:fill="FFFFFF"/>
              </w:rPr>
              <w:t>Благоустройство общественных пространств в населённых пунктах района, развитие детских и спортивных зон</w:t>
            </w:r>
          </w:p>
          <w:p w14:paraId="76C4E53E" w14:textId="77777777" w:rsidR="00880DDF" w:rsidRPr="0080490E" w:rsidRDefault="00880DDF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7A9B6F6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80EF58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«Комплексное развитие сельских территорий»</w:t>
            </w:r>
          </w:p>
        </w:tc>
        <w:tc>
          <w:tcPr>
            <w:tcW w:w="4833" w:type="dxa"/>
            <w:gridSpan w:val="19"/>
          </w:tcPr>
          <w:p w14:paraId="30EE0DC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52B195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ED4E92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7" w:type="dxa"/>
            <w:gridSpan w:val="6"/>
          </w:tcPr>
          <w:p w14:paraId="0900631E" w14:textId="77777777" w:rsidR="00880DDF" w:rsidRPr="0080490E" w:rsidRDefault="00F10720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Style w:val="markdown-word"/>
                <w:rFonts w:ascii="Times New Roman" w:eastAsiaTheme="majorEastAsia" w:hAnsi="Times New Roman" w:cs="Times New Roman"/>
                <w:bCs/>
                <w:shd w:val="clear" w:color="auto" w:fill="FFFFFF"/>
              </w:rPr>
            </w:pPr>
            <w:r w:rsidRPr="0080490E">
              <w:rPr>
                <w:rStyle w:val="markdown-word"/>
                <w:rFonts w:ascii="Times New Roman" w:eastAsiaTheme="majorEastAsia" w:hAnsi="Times New Roman" w:cs="Times New Roman"/>
                <w:bCs/>
                <w:shd w:val="clear" w:color="auto" w:fill="FFFFFF"/>
              </w:rPr>
              <w:t>Улучшение демографической ситуации в сельской местности за счет повышения уровня благоустроенности территорий Мясниковского района.</w:t>
            </w:r>
          </w:p>
          <w:p w14:paraId="6EE73E5A" w14:textId="77777777" w:rsidR="00880DDF" w:rsidRPr="0080490E" w:rsidRDefault="00880DDF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384FF556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6E83BAC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«Комплексное развитие сельских территорий»</w:t>
            </w:r>
          </w:p>
        </w:tc>
        <w:tc>
          <w:tcPr>
            <w:tcW w:w="4833" w:type="dxa"/>
            <w:gridSpan w:val="19"/>
          </w:tcPr>
          <w:p w14:paraId="4EA182F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964C06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017750D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4. Снижение объема жилищного фонда, нуждающегося в капитальном ремонте</w:t>
            </w:r>
          </w:p>
        </w:tc>
      </w:tr>
      <w:tr w:rsidR="00880DDF" w:rsidRPr="0080490E" w14:paraId="0799673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9357AF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7" w:type="dxa"/>
            <w:gridSpan w:val="6"/>
          </w:tcPr>
          <w:p w14:paraId="63BB5BB3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Реализация «Региональной программы по проведению капитального ремонта общего имущества в многоквартирных домах на территории Ростовской области на 2014 – 2077 годы» за </w:t>
            </w:r>
            <w:r w:rsidRPr="0080490E">
              <w:rPr>
                <w:rFonts w:ascii="Times New Roman" w:hAnsi="Times New Roman" w:cs="Times New Roman"/>
                <w:bCs/>
                <w:kern w:val="36"/>
              </w:rPr>
              <w:t>счет механизма НКО «Фонда капитального строительства»</w:t>
            </w:r>
          </w:p>
        </w:tc>
        <w:tc>
          <w:tcPr>
            <w:tcW w:w="2835" w:type="dxa"/>
            <w:gridSpan w:val="3"/>
          </w:tcPr>
          <w:p w14:paraId="25B9D98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65DB521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29E9C0E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462C15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31A271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7" w:type="dxa"/>
            <w:gridSpan w:val="6"/>
          </w:tcPr>
          <w:p w14:paraId="3D59687B" w14:textId="77777777" w:rsidR="00880DDF" w:rsidRPr="0080490E" w:rsidRDefault="00F10720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Обновление лифтового оборудования в многоквартирных домах за счет механизмов </w:t>
            </w:r>
            <w:r w:rsidRPr="0080490E">
              <w:rPr>
                <w:rFonts w:ascii="Times New Roman" w:hAnsi="Times New Roman" w:cs="Times New Roman"/>
                <w:bCs/>
                <w:kern w:val="36"/>
              </w:rPr>
              <w:t>НКО «Фонда капитального строительства»</w:t>
            </w:r>
          </w:p>
          <w:p w14:paraId="2A09FE18" w14:textId="77777777" w:rsidR="00880DDF" w:rsidRPr="0080490E" w:rsidRDefault="00880DDF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Style w:val="markdown-word"/>
                <w:rFonts w:ascii="Times New Roman" w:eastAsiaTheme="majorEastAsia" w:hAnsi="Times New Roman" w:cs="Times New Roman"/>
                <w:bCs/>
                <w:shd w:val="clear" w:color="auto" w:fill="FFFFFF"/>
              </w:rPr>
            </w:pPr>
          </w:p>
        </w:tc>
        <w:tc>
          <w:tcPr>
            <w:tcW w:w="2835" w:type="dxa"/>
            <w:gridSpan w:val="3"/>
          </w:tcPr>
          <w:p w14:paraId="5C65962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03EB2F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40652C5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BE8DF5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5B9F5E1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5. Повышение информированности и вовлеченности населения</w:t>
            </w:r>
          </w:p>
        </w:tc>
      </w:tr>
      <w:tr w:rsidR="00880DDF" w:rsidRPr="0080490E" w14:paraId="533D2FC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FCCB75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7" w:type="dxa"/>
            <w:gridSpan w:val="6"/>
          </w:tcPr>
          <w:p w14:paraId="6BA1666E" w14:textId="77777777" w:rsidR="00880DDF" w:rsidRPr="0080490E" w:rsidRDefault="00F10720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Информирование граждан о правах и обязанностях в сфере жилищно-коммунального хозяйства</w:t>
            </w:r>
          </w:p>
          <w:p w14:paraId="29E3793B" w14:textId="77777777" w:rsidR="00880DDF" w:rsidRPr="0080490E" w:rsidRDefault="00880DDF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16AE9C3C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3AC6E6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49155A7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171E3E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D5F7C6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7" w:type="dxa"/>
            <w:gridSpan w:val="6"/>
          </w:tcPr>
          <w:p w14:paraId="0334465A" w14:textId="77777777" w:rsidR="00880DDF" w:rsidRPr="0080490E" w:rsidRDefault="00F10720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цифровых сервисов для доступа к информации о работе ЖКХ (ГИС ЖКХ, приложение «Госуслуги.Дом»);</w:t>
            </w:r>
          </w:p>
          <w:p w14:paraId="077B9063" w14:textId="77777777" w:rsidR="00880DDF" w:rsidRPr="0080490E" w:rsidRDefault="00880DDF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2A5EE77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5E2348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2206297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8CA493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9410E6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7" w:type="dxa"/>
            <w:gridSpan w:val="6"/>
          </w:tcPr>
          <w:p w14:paraId="7FD2D378" w14:textId="77777777" w:rsidR="00880DDF" w:rsidRPr="0080490E" w:rsidRDefault="00F10720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Вовлечение жителей в благоустройство территорий и контроль качества ЖКУ через общественные советы и инициативные проекты;</w:t>
            </w:r>
          </w:p>
          <w:p w14:paraId="56079010" w14:textId="77777777" w:rsidR="00880DDF" w:rsidRPr="0080490E" w:rsidRDefault="00880DDF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7B2E9E2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677724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6F66E0C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2029 годы</w:t>
            </w:r>
          </w:p>
        </w:tc>
      </w:tr>
      <w:tr w:rsidR="00880DDF" w:rsidRPr="0080490E" w14:paraId="5467F81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366FCC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7" w:type="dxa"/>
            <w:gridSpan w:val="6"/>
          </w:tcPr>
          <w:p w14:paraId="00FC0A35" w14:textId="77777777" w:rsidR="00880DDF" w:rsidRPr="0080490E" w:rsidRDefault="00F10720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платежной дисциплины собственников жилья</w:t>
            </w:r>
          </w:p>
          <w:p w14:paraId="6020314C" w14:textId="77777777" w:rsidR="00880DDF" w:rsidRPr="0080490E" w:rsidRDefault="00880DDF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4E102A9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D3EE36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50A7E77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08AEBC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33A5F3E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880DDF" w:rsidRPr="0080490E" w14:paraId="16C6A54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C847C6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7" w:type="dxa"/>
            <w:gridSpan w:val="6"/>
          </w:tcPr>
          <w:p w14:paraId="31A6257C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Благоустройство общественных территорий, дворовых территорий, проектов победителей Всероссийского конкурса создания комфортной городской среды </w:t>
            </w:r>
            <w:r w:rsidRPr="0080490E">
              <w:rPr>
                <w:rFonts w:ascii="Times New Roman" w:hAnsi="Times New Roman" w:cs="Times New Roman"/>
              </w:rPr>
              <w:br/>
              <w:t>и общественных территорий в рамках инициативных проектов</w:t>
            </w:r>
          </w:p>
        </w:tc>
        <w:tc>
          <w:tcPr>
            <w:tcW w:w="2835" w:type="dxa"/>
            <w:gridSpan w:val="3"/>
          </w:tcPr>
          <w:p w14:paraId="4DF8DAC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EEE61E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«Комплексное развитие сельских территорий»</w:t>
            </w:r>
          </w:p>
        </w:tc>
        <w:tc>
          <w:tcPr>
            <w:tcW w:w="4833" w:type="dxa"/>
            <w:gridSpan w:val="19"/>
          </w:tcPr>
          <w:p w14:paraId="7A2FCC8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331353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DBE36E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7" w:type="dxa"/>
            <w:gridSpan w:val="6"/>
          </w:tcPr>
          <w:p w14:paraId="654E2884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Реализация муниципального проекта «Модернизация коммунальной инфраструктуры» в целях увеличения численности населения для которого улучшится качество предоставления коммунальных услуг (водоснабжения и водоотведения)</w:t>
            </w:r>
          </w:p>
        </w:tc>
        <w:tc>
          <w:tcPr>
            <w:tcW w:w="2835" w:type="dxa"/>
            <w:gridSpan w:val="3"/>
          </w:tcPr>
          <w:p w14:paraId="02754AEA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68C7A94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«Обеспечение качественными жилищно-коммунальными услугами населения Мясниковского района»</w:t>
            </w:r>
          </w:p>
        </w:tc>
        <w:tc>
          <w:tcPr>
            <w:tcW w:w="4833" w:type="dxa"/>
            <w:gridSpan w:val="19"/>
          </w:tcPr>
          <w:p w14:paraId="4EB50FE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C7EBE5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1D26BD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7" w:type="dxa"/>
            <w:gridSpan w:val="6"/>
          </w:tcPr>
          <w:p w14:paraId="607F3B0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Реализация муниципального проекта «Развитие коммунальной инфраструктуры на территории Мясниковского района» в целях увеличения доли населения Мясниковского района обеспеченного питьевой водой, отвечающей требованиям безопасности</w:t>
            </w:r>
          </w:p>
        </w:tc>
        <w:tc>
          <w:tcPr>
            <w:tcW w:w="2835" w:type="dxa"/>
            <w:gridSpan w:val="3"/>
          </w:tcPr>
          <w:p w14:paraId="0C07FF9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9E5165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«Обеспечение качественными жилищно-коммунальными услугами населения Мясниковского района»</w:t>
            </w:r>
          </w:p>
        </w:tc>
        <w:tc>
          <w:tcPr>
            <w:tcW w:w="4833" w:type="dxa"/>
            <w:gridSpan w:val="19"/>
          </w:tcPr>
          <w:p w14:paraId="5497540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0A13E0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5592C3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7" w:type="dxa"/>
            <w:gridSpan w:val="6"/>
          </w:tcPr>
          <w:p w14:paraId="3901B8DB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Благоустройство общественных и дворовых территорий в рамках программы инициативного бюджетирования</w:t>
            </w:r>
          </w:p>
          <w:p w14:paraId="121D8DF7" w14:textId="77777777" w:rsidR="00880DDF" w:rsidRPr="0080490E" w:rsidRDefault="00880DDF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12DBFF7F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CE5588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«Комплексное развитие сельских территорий»</w:t>
            </w:r>
          </w:p>
        </w:tc>
        <w:tc>
          <w:tcPr>
            <w:tcW w:w="4833" w:type="dxa"/>
            <w:gridSpan w:val="19"/>
          </w:tcPr>
          <w:p w14:paraId="2582A92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1E392F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64D45C3E" w14:textId="77777777" w:rsidR="00880DDF" w:rsidRPr="0080490E" w:rsidRDefault="00F10720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3.3. Система расселения</w:t>
            </w:r>
          </w:p>
        </w:tc>
      </w:tr>
      <w:tr w:rsidR="00880DDF" w:rsidRPr="0080490E" w14:paraId="2D19091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528AACEE" w14:textId="77777777" w:rsidR="00880DDF" w:rsidRPr="0080490E" w:rsidRDefault="00F10720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1. Применение механизмов реализации принятых решений </w:t>
            </w:r>
            <w:r w:rsidRPr="0080490E">
              <w:rPr>
                <w:rFonts w:ascii="Times New Roman" w:hAnsi="Times New Roman" w:cs="Times New Roman"/>
              </w:rPr>
              <w:br/>
              <w:t xml:space="preserve">в градостроительной документации, в том числе в документах территориального планирования, градостроительного зонирования и проектов планировки территории: </w:t>
            </w:r>
          </w:p>
        </w:tc>
      </w:tr>
      <w:tr w:rsidR="00880DDF" w:rsidRPr="0080490E" w14:paraId="0DC1DE9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47DAC8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7" w:type="dxa"/>
            <w:gridSpan w:val="6"/>
          </w:tcPr>
          <w:p w14:paraId="5450078A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участие в актуализации документов территориального планирования сельских поселений Мясниковского района в целях реализации новой градостроительной политики, направленной на улучшение качества жизни, в том числе в части синхронизации размещения объектов местного и межмуниципального значения транспортной, коммунальной </w:t>
            </w:r>
            <w:r w:rsidRPr="0080490E">
              <w:rPr>
                <w:rFonts w:ascii="Times New Roman" w:hAnsi="Times New Roman" w:cs="Times New Roman"/>
              </w:rPr>
              <w:br/>
              <w:t>и социальной инфраструктуры</w:t>
            </w:r>
          </w:p>
        </w:tc>
        <w:tc>
          <w:tcPr>
            <w:tcW w:w="2835" w:type="dxa"/>
            <w:gridSpan w:val="3"/>
          </w:tcPr>
          <w:p w14:paraId="1D3E0CD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Отдел строительства и архитектуры </w:t>
            </w:r>
          </w:p>
          <w:p w14:paraId="707EF6B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1CC5C5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27FF71E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435B5F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1855D1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7" w:type="dxa"/>
            <w:gridSpan w:val="6"/>
          </w:tcPr>
          <w:p w14:paraId="5450F619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участие в актуализации документов градостроительного зонирования сельских поселений Мясниковского района в части развития механизма КРТ</w:t>
            </w:r>
          </w:p>
        </w:tc>
        <w:tc>
          <w:tcPr>
            <w:tcW w:w="2835" w:type="dxa"/>
            <w:gridSpan w:val="3"/>
          </w:tcPr>
          <w:p w14:paraId="40FE068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Отдел строительства и архитектуры </w:t>
            </w:r>
          </w:p>
          <w:p w14:paraId="6C4C728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BD1B16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4690987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28F3F4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B93A3E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7" w:type="dxa"/>
            <w:gridSpan w:val="6"/>
          </w:tcPr>
          <w:p w14:paraId="3A04559F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разработка предложений в части формирования перечней объектов местного значения</w:t>
            </w:r>
          </w:p>
        </w:tc>
        <w:tc>
          <w:tcPr>
            <w:tcW w:w="2835" w:type="dxa"/>
            <w:gridSpan w:val="3"/>
          </w:tcPr>
          <w:p w14:paraId="53559A2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Отдел строительства и архитектуры </w:t>
            </w:r>
          </w:p>
          <w:p w14:paraId="160727B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B8AE8F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B1793D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B88AD1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6C7A512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880DDF" w:rsidRPr="0080490E" w14:paraId="780C5C5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5646C4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7" w:type="dxa"/>
            <w:gridSpan w:val="6"/>
          </w:tcPr>
          <w:p w14:paraId="689A800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жильем молодых семей</w:t>
            </w:r>
          </w:p>
        </w:tc>
        <w:tc>
          <w:tcPr>
            <w:tcW w:w="2835" w:type="dxa"/>
            <w:gridSpan w:val="3"/>
          </w:tcPr>
          <w:p w14:paraId="0A2DD0F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Отдел строительства и архитектуры </w:t>
            </w:r>
          </w:p>
          <w:p w14:paraId="1AB6D12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2827FD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</w:t>
            </w:r>
          </w:p>
          <w:p w14:paraId="136F173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Ростовской области</w:t>
            </w:r>
          </w:p>
          <w:p w14:paraId="27D9CD1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«Территориальное планирование</w:t>
            </w:r>
          </w:p>
          <w:p w14:paraId="699D520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обеспечение доступным </w:t>
            </w:r>
          </w:p>
          <w:p w14:paraId="5360C79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 комфортным жильем населения</w:t>
            </w:r>
          </w:p>
          <w:p w14:paraId="42D6892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Ростовской области»</w:t>
            </w:r>
          </w:p>
        </w:tc>
        <w:tc>
          <w:tcPr>
            <w:tcW w:w="4833" w:type="dxa"/>
            <w:gridSpan w:val="19"/>
          </w:tcPr>
          <w:p w14:paraId="3B599DE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70127E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D40891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7" w:type="dxa"/>
            <w:gridSpan w:val="6"/>
          </w:tcPr>
          <w:p w14:paraId="7FD83CC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Обеспечение жилыми помещениями детей-сирот и детей, оставшихся без попечения родителей, лиц из числа </w:t>
            </w:r>
            <w:r w:rsidRPr="0080490E">
              <w:rPr>
                <w:rFonts w:ascii="Times New Roman" w:hAnsi="Times New Roman" w:cs="Times New Roman"/>
              </w:rPr>
              <w:br/>
              <w:t>детей-сирот и детей, оставшихся без попечения родителей.</w:t>
            </w:r>
          </w:p>
        </w:tc>
        <w:tc>
          <w:tcPr>
            <w:tcW w:w="2835" w:type="dxa"/>
            <w:gridSpan w:val="3"/>
          </w:tcPr>
          <w:p w14:paraId="25A1719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Отдел строительства и архитектуры </w:t>
            </w:r>
          </w:p>
          <w:p w14:paraId="3D8EB38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688F79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</w:t>
            </w:r>
          </w:p>
          <w:p w14:paraId="6F8F174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Ростовской области</w:t>
            </w:r>
          </w:p>
          <w:p w14:paraId="5F7CB3D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«Территориальное планирование</w:t>
            </w:r>
          </w:p>
          <w:p w14:paraId="4E0C300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обеспечение доступным </w:t>
            </w:r>
          </w:p>
          <w:p w14:paraId="449B25C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 комфортным жильем населения</w:t>
            </w:r>
          </w:p>
          <w:p w14:paraId="0F04333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Ростовской области»</w:t>
            </w:r>
          </w:p>
        </w:tc>
        <w:tc>
          <w:tcPr>
            <w:tcW w:w="4833" w:type="dxa"/>
            <w:gridSpan w:val="19"/>
          </w:tcPr>
          <w:p w14:paraId="2F2D46C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4F51D6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265443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7" w:type="dxa"/>
            <w:gridSpan w:val="6"/>
          </w:tcPr>
          <w:p w14:paraId="01F7479B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Предоставление по договору социального найма жилых помещений гражданам, состоящим на учете в качестве нуждающихся в жилых помещениях, в составе семьи которых имеется трое или более детей-близнецов</w:t>
            </w:r>
          </w:p>
        </w:tc>
        <w:tc>
          <w:tcPr>
            <w:tcW w:w="2835" w:type="dxa"/>
            <w:gridSpan w:val="3"/>
          </w:tcPr>
          <w:p w14:paraId="0682B35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Отдел строительства и архитектуры </w:t>
            </w:r>
          </w:p>
          <w:p w14:paraId="5F26092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1391FF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</w:t>
            </w:r>
          </w:p>
          <w:p w14:paraId="178C968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Ростовской области</w:t>
            </w:r>
          </w:p>
          <w:p w14:paraId="0776C72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«Территориальное планирование</w:t>
            </w:r>
          </w:p>
          <w:p w14:paraId="72C2F96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обеспечение доступным </w:t>
            </w:r>
          </w:p>
          <w:p w14:paraId="3CE70D9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 комфортным жильем населения</w:t>
            </w:r>
          </w:p>
          <w:p w14:paraId="0701D2D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Ростовской области»</w:t>
            </w:r>
          </w:p>
        </w:tc>
        <w:tc>
          <w:tcPr>
            <w:tcW w:w="4833" w:type="dxa"/>
            <w:gridSpan w:val="19"/>
          </w:tcPr>
          <w:p w14:paraId="6C0272A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8F3044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A75BCD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7" w:type="dxa"/>
            <w:gridSpan w:val="6"/>
          </w:tcPr>
          <w:p w14:paraId="51D9E4A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Предоставление по договору социального найма жилых помещений гражданам, состоящим на учете в качестве нуждающихся в жилых помещениях, в составе семьи которых имеется десять или более несовершеннолетних детей</w:t>
            </w:r>
          </w:p>
        </w:tc>
        <w:tc>
          <w:tcPr>
            <w:tcW w:w="2835" w:type="dxa"/>
            <w:gridSpan w:val="3"/>
          </w:tcPr>
          <w:p w14:paraId="2F250FF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Отдел строительства и архитектуры </w:t>
            </w:r>
          </w:p>
          <w:p w14:paraId="3BE24CE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3ACE90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</w:t>
            </w:r>
          </w:p>
          <w:p w14:paraId="4B7554D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Ростовской области</w:t>
            </w:r>
          </w:p>
          <w:p w14:paraId="6F45848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«Территориальное планирование</w:t>
            </w:r>
          </w:p>
          <w:p w14:paraId="58F99AD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обеспечение доступным </w:t>
            </w:r>
          </w:p>
          <w:p w14:paraId="7AB4F5E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 комфортным жильем населения</w:t>
            </w:r>
          </w:p>
          <w:p w14:paraId="0B4A7EA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Ростовской области»</w:t>
            </w:r>
          </w:p>
        </w:tc>
        <w:tc>
          <w:tcPr>
            <w:tcW w:w="4833" w:type="dxa"/>
            <w:gridSpan w:val="19"/>
          </w:tcPr>
          <w:p w14:paraId="43EA921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A3209A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3DF8BB3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3.4. Транспорт и логистика</w:t>
            </w:r>
          </w:p>
        </w:tc>
      </w:tr>
      <w:tr w:rsidR="00880DDF" w:rsidRPr="0080490E" w14:paraId="2934453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3CA88CF4" w14:textId="77777777" w:rsidR="00880DDF" w:rsidRPr="0080490E" w:rsidRDefault="00F10720">
            <w:pPr>
              <w:widowControl w:val="0"/>
              <w:tabs>
                <w:tab w:val="left" w:pos="3828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1. Ремонт и модернизация дорожной инфраструктуры</w:t>
            </w:r>
          </w:p>
        </w:tc>
      </w:tr>
      <w:tr w:rsidR="00880DDF" w:rsidRPr="0080490E" w14:paraId="1E28485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54FD08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7" w:type="dxa"/>
            <w:gridSpan w:val="6"/>
          </w:tcPr>
          <w:p w14:paraId="7200AA4E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Капитальный и текущий ремонт автомобильных дорог общего пользования местного значения и искусственных сооружений на них</w:t>
            </w:r>
          </w:p>
          <w:p w14:paraId="1E92608F" w14:textId="77777777" w:rsidR="00880DDF" w:rsidRPr="0080490E" w:rsidRDefault="00880DD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708F08E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A55F75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</w:t>
            </w:r>
          </w:p>
          <w:p w14:paraId="0EFE81A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«Развитие транспортной системы»</w:t>
            </w:r>
          </w:p>
        </w:tc>
        <w:tc>
          <w:tcPr>
            <w:tcW w:w="4833" w:type="dxa"/>
            <w:gridSpan w:val="19"/>
          </w:tcPr>
          <w:p w14:paraId="54C17EB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822FB3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A6D15F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7" w:type="dxa"/>
            <w:gridSpan w:val="6"/>
          </w:tcPr>
          <w:p w14:paraId="15F07A14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Реконструкция участков с высокой интенсивностью движения</w:t>
            </w:r>
          </w:p>
          <w:p w14:paraId="45880078" w14:textId="77777777" w:rsidR="00880DDF" w:rsidRPr="0080490E" w:rsidRDefault="00880DD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0D86E61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B34F84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</w:t>
            </w:r>
          </w:p>
          <w:p w14:paraId="0A25E7C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«Развитие транспортной системы»</w:t>
            </w:r>
          </w:p>
        </w:tc>
        <w:tc>
          <w:tcPr>
            <w:tcW w:w="4833" w:type="dxa"/>
            <w:gridSpan w:val="19"/>
          </w:tcPr>
          <w:p w14:paraId="6B38ABC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BA62EF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10D161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7" w:type="dxa"/>
            <w:gridSpan w:val="6"/>
          </w:tcPr>
          <w:p w14:paraId="1E149253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Модернизация светофоров, дорожных знаков и барьерных ограждений, обустройство пешеходных переходов и установка освещения на аварийно</w:t>
            </w:r>
            <w:r w:rsidRPr="0080490E">
              <w:rPr>
                <w:rFonts w:ascii="Times New Roman" w:eastAsia="MS Mincho" w:hAnsi="Times New Roman" w:cs="Times New Roman"/>
              </w:rPr>
              <w:t>-</w:t>
            </w:r>
            <w:r w:rsidRPr="0080490E">
              <w:rPr>
                <w:rFonts w:ascii="Times New Roman" w:hAnsi="Times New Roman" w:cs="Times New Roman"/>
              </w:rPr>
              <w:t>опасных участках</w:t>
            </w:r>
          </w:p>
          <w:p w14:paraId="163E2F48" w14:textId="77777777" w:rsidR="00880DDF" w:rsidRPr="0080490E" w:rsidRDefault="00880DD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6AA8885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E8256E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</w:t>
            </w:r>
          </w:p>
          <w:p w14:paraId="494BCC3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«Развитие транспортной системы»</w:t>
            </w:r>
          </w:p>
        </w:tc>
        <w:tc>
          <w:tcPr>
            <w:tcW w:w="4833" w:type="dxa"/>
            <w:gridSpan w:val="19"/>
          </w:tcPr>
          <w:p w14:paraId="7BE5D84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9F776E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7165D05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2. </w:t>
            </w:r>
            <w:r w:rsidRPr="0080490E">
              <w:rPr>
                <w:rStyle w:val="markdown-word"/>
                <w:rFonts w:ascii="Times New Roman" w:hAnsi="Times New Roman" w:cs="Times New Roman"/>
                <w:bCs/>
                <w:shd w:val="clear" w:color="auto" w:fill="FFFFFF"/>
              </w:rPr>
              <w:t>Повышение безопасности дорожного движения</w:t>
            </w:r>
          </w:p>
        </w:tc>
      </w:tr>
      <w:tr w:rsidR="00880DDF" w:rsidRPr="0080490E" w14:paraId="6AFD84C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59A0E6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7" w:type="dxa"/>
            <w:gridSpan w:val="6"/>
          </w:tcPr>
          <w:p w14:paraId="1226867E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Выявление и устранение аварийно-опасных участков</w:t>
            </w:r>
          </w:p>
          <w:p w14:paraId="6B024EC9" w14:textId="77777777" w:rsidR="00880DDF" w:rsidRPr="0080490E" w:rsidRDefault="00880DD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52956C0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95D4D4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1B6ACB14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40016A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ADB76D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7" w:type="dxa"/>
            <w:gridSpan w:val="6"/>
          </w:tcPr>
          <w:p w14:paraId="706B3148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эффективности работы Госавтоинспекции на территории района</w:t>
            </w:r>
          </w:p>
          <w:p w14:paraId="5B4E77D0" w14:textId="77777777" w:rsidR="00880DDF" w:rsidRPr="0080490E" w:rsidRDefault="00880DDF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6C574CB0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6C25EBE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5D6FEF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0D21F5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3272FFF5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3. Развитие общественного транспорта и транспортной доступности</w:t>
            </w:r>
          </w:p>
        </w:tc>
      </w:tr>
      <w:tr w:rsidR="00880DDF" w:rsidRPr="0080490E" w14:paraId="7029C4A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8081A9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7" w:type="dxa"/>
            <w:gridSpan w:val="6"/>
          </w:tcPr>
          <w:p w14:paraId="09F0636E" w14:textId="77777777" w:rsidR="00880DDF" w:rsidRPr="0080490E" w:rsidRDefault="00F107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Оптимизация маршрутной сети общественного транспорта</w:t>
            </w:r>
          </w:p>
          <w:p w14:paraId="662332C3" w14:textId="77777777" w:rsidR="00880DDF" w:rsidRPr="0080490E" w:rsidRDefault="00880DD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6F5F431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49D75D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</w:t>
            </w:r>
          </w:p>
          <w:p w14:paraId="17BF753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«Развитие транспортной системы»</w:t>
            </w:r>
          </w:p>
        </w:tc>
        <w:tc>
          <w:tcPr>
            <w:tcW w:w="4833" w:type="dxa"/>
            <w:gridSpan w:val="19"/>
          </w:tcPr>
          <w:p w14:paraId="2701190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EB744C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D6B4EA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7" w:type="dxa"/>
            <w:gridSpan w:val="6"/>
          </w:tcPr>
          <w:p w14:paraId="68B652A2" w14:textId="77777777" w:rsidR="00880DDF" w:rsidRPr="0080490E" w:rsidRDefault="00F107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функционирования муниципальных маршрутов регулярных перевозок по регулируемым тарифам</w:t>
            </w:r>
          </w:p>
          <w:p w14:paraId="358D007F" w14:textId="77777777" w:rsidR="00880DDF" w:rsidRPr="0080490E" w:rsidRDefault="00880DD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7D58D45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3D6DD0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</w:t>
            </w:r>
          </w:p>
          <w:p w14:paraId="74EA440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«Развитие транспортной системы»</w:t>
            </w:r>
          </w:p>
        </w:tc>
        <w:tc>
          <w:tcPr>
            <w:tcW w:w="4833" w:type="dxa"/>
            <w:gridSpan w:val="19"/>
          </w:tcPr>
          <w:p w14:paraId="5A41F09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FF0815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7D6F03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7" w:type="dxa"/>
            <w:gridSpan w:val="6"/>
          </w:tcPr>
          <w:p w14:paraId="1BCA7155" w14:textId="77777777" w:rsidR="00880DDF" w:rsidRPr="0080490E" w:rsidRDefault="00F107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доли населения, проживающего в населённых пунктах с регулярным автобусным сообщением с административным центром района</w:t>
            </w:r>
          </w:p>
          <w:p w14:paraId="406A8D51" w14:textId="77777777" w:rsidR="00880DDF" w:rsidRPr="0080490E" w:rsidRDefault="00880DD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52BC222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678430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</w:t>
            </w:r>
          </w:p>
          <w:p w14:paraId="1EB0819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«Развитие транспортной системы»</w:t>
            </w:r>
          </w:p>
        </w:tc>
        <w:tc>
          <w:tcPr>
            <w:tcW w:w="4833" w:type="dxa"/>
            <w:gridSpan w:val="19"/>
          </w:tcPr>
          <w:p w14:paraId="7467749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FBA167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89E171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7" w:type="dxa"/>
            <w:gridSpan w:val="6"/>
          </w:tcPr>
          <w:p w14:paraId="33E94B5D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инфраструктуры для маломобильных групп граждан</w:t>
            </w:r>
          </w:p>
        </w:tc>
        <w:tc>
          <w:tcPr>
            <w:tcW w:w="2835" w:type="dxa"/>
            <w:gridSpan w:val="3"/>
          </w:tcPr>
          <w:p w14:paraId="17FCFF7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FE2039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</w:t>
            </w:r>
          </w:p>
          <w:p w14:paraId="7CAFFBD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«Развитие транспортной системы»</w:t>
            </w:r>
          </w:p>
        </w:tc>
        <w:tc>
          <w:tcPr>
            <w:tcW w:w="4833" w:type="dxa"/>
            <w:gridSpan w:val="19"/>
          </w:tcPr>
          <w:p w14:paraId="065D2DF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A5420C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60FC4E4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4. Формирование законопослушного поведения участников дорожного движения</w:t>
            </w:r>
          </w:p>
        </w:tc>
      </w:tr>
      <w:tr w:rsidR="00880DDF" w:rsidRPr="0080490E" w14:paraId="1E6A381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87B7A5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7" w:type="dxa"/>
            <w:gridSpan w:val="6"/>
          </w:tcPr>
          <w:p w14:paraId="54105C74" w14:textId="77777777" w:rsidR="00880DDF" w:rsidRPr="0080490E" w:rsidRDefault="00F107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Проведение просветительских кампаний среди водителей, пешеходов и велосипедистов</w:t>
            </w:r>
          </w:p>
          <w:p w14:paraId="12B79E9E" w14:textId="77777777" w:rsidR="00880DDF" w:rsidRPr="0080490E" w:rsidRDefault="00880DD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294CCA0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1EF0B9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</w:t>
            </w:r>
          </w:p>
          <w:p w14:paraId="4A9D722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«Формирование законопослушного поведения участников дорожного движения» </w:t>
            </w:r>
          </w:p>
        </w:tc>
        <w:tc>
          <w:tcPr>
            <w:tcW w:w="4833" w:type="dxa"/>
            <w:gridSpan w:val="19"/>
          </w:tcPr>
          <w:p w14:paraId="1531467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310172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BF604B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7" w:type="dxa"/>
            <w:gridSpan w:val="6"/>
          </w:tcPr>
          <w:p w14:paraId="5820F70A" w14:textId="77777777" w:rsidR="00880DDF" w:rsidRPr="0080490E" w:rsidRDefault="00F107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тематических мероприятий в образовательных учреждениях (профильные смены юных инспекторов движения, конкурсы, викторины)</w:t>
            </w:r>
          </w:p>
          <w:p w14:paraId="03B22AF4" w14:textId="77777777" w:rsidR="00880DDF" w:rsidRPr="0080490E" w:rsidRDefault="00880DD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652690D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38F0C1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1CF26C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F523F5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B562D0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7" w:type="dxa"/>
            <w:gridSpan w:val="6"/>
          </w:tcPr>
          <w:p w14:paraId="040A6646" w14:textId="77777777" w:rsidR="00880DDF" w:rsidRPr="0080490E" w:rsidRDefault="00F107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Усиление информационно</w:t>
            </w:r>
            <w:r w:rsidRPr="0080490E">
              <w:rPr>
                <w:rFonts w:ascii="Times New Roman" w:eastAsia="MS Mincho" w:hAnsi="Times New Roman" w:cs="Times New Roman"/>
              </w:rPr>
              <w:t>‑</w:t>
            </w:r>
            <w:r w:rsidRPr="0080490E">
              <w:rPr>
                <w:rFonts w:ascii="Times New Roman" w:hAnsi="Times New Roman" w:cs="Times New Roman"/>
              </w:rPr>
              <w:t>разъяснительной работы через СМИ и социальные сети</w:t>
            </w:r>
          </w:p>
          <w:p w14:paraId="1E024128" w14:textId="77777777" w:rsidR="00880DDF" w:rsidRPr="0080490E" w:rsidRDefault="00880DD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578A581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161A1B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49871C3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EA3028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15428B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7" w:type="dxa"/>
            <w:gridSpan w:val="6"/>
          </w:tcPr>
          <w:p w14:paraId="44AB0551" w14:textId="77777777" w:rsidR="00880DDF" w:rsidRPr="0080490E" w:rsidRDefault="00F107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Поддержка детских и молодёжных организаций, участвующих в социальных проектах по безопасности дорожного движения</w:t>
            </w:r>
          </w:p>
          <w:p w14:paraId="6FF7D29C" w14:textId="77777777" w:rsidR="00880DDF" w:rsidRPr="0080490E" w:rsidRDefault="00880DD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115790E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675DB1E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</w:t>
            </w:r>
          </w:p>
          <w:p w14:paraId="107F8EB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«Формирование законопослушного поведения участников дорожного движения»</w:t>
            </w:r>
          </w:p>
        </w:tc>
        <w:tc>
          <w:tcPr>
            <w:tcW w:w="4833" w:type="dxa"/>
            <w:gridSpan w:val="19"/>
          </w:tcPr>
          <w:p w14:paraId="0891DB9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429E3B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EA4F5D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7" w:type="dxa"/>
            <w:gridSpan w:val="6"/>
          </w:tcPr>
          <w:p w14:paraId="09784287" w14:textId="77777777" w:rsidR="00880DDF" w:rsidRPr="0080490E" w:rsidRDefault="00F107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Размещение баннеров на аварийно</w:t>
            </w:r>
            <w:r w:rsidRPr="0080490E">
              <w:rPr>
                <w:rFonts w:ascii="Times New Roman" w:eastAsia="MS Mincho" w:hAnsi="Times New Roman" w:cs="Times New Roman"/>
              </w:rPr>
              <w:t>‑</w:t>
            </w:r>
            <w:r w:rsidRPr="0080490E">
              <w:rPr>
                <w:rFonts w:ascii="Times New Roman" w:hAnsi="Times New Roman" w:cs="Times New Roman"/>
              </w:rPr>
              <w:t>опасных участках дорог и в местах с высокой интенсивностью движения</w:t>
            </w:r>
          </w:p>
          <w:p w14:paraId="659CED76" w14:textId="77777777" w:rsidR="00880DDF" w:rsidRPr="0080490E" w:rsidRDefault="00880DD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504EBF7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8139B1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</w:t>
            </w:r>
          </w:p>
          <w:p w14:paraId="23315B9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«Формирование законопослушного поведения участников дорожного движения»</w:t>
            </w:r>
          </w:p>
        </w:tc>
        <w:tc>
          <w:tcPr>
            <w:tcW w:w="4833" w:type="dxa"/>
            <w:gridSpan w:val="19"/>
          </w:tcPr>
          <w:p w14:paraId="37932CC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BB380A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76112B3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880DDF" w:rsidRPr="0080490E" w14:paraId="1398758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05B257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7" w:type="dxa"/>
            <w:gridSpan w:val="6"/>
          </w:tcPr>
          <w:p w14:paraId="43B912CF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Безопасные дороги Мясниковского района - комплексный ремонт и реконструкция автодорог местного значения, приведение мостовых сооружений в нормативное состояние, обустройство освещения и разметки на ключевых маршрутах.</w:t>
            </w:r>
          </w:p>
          <w:p w14:paraId="2E135B1B" w14:textId="77777777" w:rsidR="00880DDF" w:rsidRPr="0080490E" w:rsidRDefault="00880D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379ADCB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B135F3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</w:t>
            </w:r>
          </w:p>
          <w:p w14:paraId="41393E1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«Развитие транспортной системы»</w:t>
            </w:r>
          </w:p>
        </w:tc>
        <w:tc>
          <w:tcPr>
            <w:tcW w:w="4833" w:type="dxa"/>
            <w:gridSpan w:val="19"/>
          </w:tcPr>
          <w:p w14:paraId="4C0FC22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DB5E03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AE0FB8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16</w:t>
            </w:r>
          </w:p>
          <w:p w14:paraId="041E5B30" w14:textId="77777777" w:rsidR="00880DDF" w:rsidRPr="0080490E" w:rsidRDefault="00880DD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7" w:type="dxa"/>
            <w:gridSpan w:val="6"/>
          </w:tcPr>
          <w:p w14:paraId="1B9CFE8E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Доступная среда - оборудование пешеходных переходов тактильной плиткой и звуковыми сигналами, обучение водителей правилам взаимодействия с пассажирами с инвалидностью.</w:t>
            </w:r>
          </w:p>
          <w:p w14:paraId="70DE5750" w14:textId="77777777" w:rsidR="00880DDF" w:rsidRPr="0080490E" w:rsidRDefault="00880D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1CC88E1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4FF4C0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</w:t>
            </w:r>
          </w:p>
          <w:p w14:paraId="6114ED0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«Развитие транспортной системы»</w:t>
            </w:r>
          </w:p>
        </w:tc>
        <w:tc>
          <w:tcPr>
            <w:tcW w:w="4833" w:type="dxa"/>
            <w:gridSpan w:val="19"/>
          </w:tcPr>
          <w:p w14:paraId="7AD5233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866CE5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568280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7" w:type="dxa"/>
            <w:gridSpan w:val="6"/>
          </w:tcPr>
          <w:p w14:paraId="27D554CA" w14:textId="77777777" w:rsidR="00880DDF" w:rsidRPr="0080490E" w:rsidRDefault="00F10720">
            <w:pPr>
              <w:widowControl w:val="0"/>
              <w:tabs>
                <w:tab w:val="left" w:pos="426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Профилактика ДТП - проведение ежегодных акций «Внимание, пешеход!» и «Трезвый водитель», разработка интерактивной карты аварийно</w:t>
            </w:r>
            <w:r w:rsidRPr="0080490E">
              <w:rPr>
                <w:rFonts w:ascii="Times New Roman" w:eastAsia="MS Mincho" w:hAnsi="Times New Roman" w:cs="Times New Roman"/>
              </w:rPr>
              <w:t>‑</w:t>
            </w:r>
            <w:r w:rsidRPr="0080490E">
              <w:rPr>
                <w:rFonts w:ascii="Times New Roman" w:hAnsi="Times New Roman" w:cs="Times New Roman"/>
              </w:rPr>
              <w:t>опасных участков с рекомендациями для водителей.</w:t>
            </w:r>
          </w:p>
        </w:tc>
        <w:tc>
          <w:tcPr>
            <w:tcW w:w="2835" w:type="dxa"/>
            <w:gridSpan w:val="3"/>
          </w:tcPr>
          <w:p w14:paraId="3E22899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E057F9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43FD530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46B8AC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4B07C70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3.5. Инженерно-энергетическая инфраструктура</w:t>
            </w:r>
          </w:p>
        </w:tc>
      </w:tr>
      <w:tr w:rsidR="00880DDF" w:rsidRPr="0080490E" w14:paraId="19B5246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2CB793F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1. Снижение степени износа и технологической отсталости инженерно-энергетической инфраструктуры сетей газоснабжения</w:t>
            </w:r>
          </w:p>
        </w:tc>
      </w:tr>
      <w:tr w:rsidR="00880DDF" w:rsidRPr="0080490E" w14:paraId="11C984B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541846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7" w:type="dxa"/>
            <w:gridSpan w:val="6"/>
          </w:tcPr>
          <w:p w14:paraId="4D81B4EB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Реализация инвестиционных программ с акцентом на развитие сетей в населенных пунктах с высоким потенциалом роста (с. Чалтырь, с. Крым, х. Красный Крым, с. Большие Салы, х. Ленинаван и др.)</w:t>
            </w:r>
          </w:p>
          <w:p w14:paraId="0406701E" w14:textId="77777777" w:rsidR="00880DDF" w:rsidRPr="0080490E" w:rsidRDefault="00880DD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0607F31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A0551B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91C67D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71BA3F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AF45A5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7" w:type="dxa"/>
            <w:gridSpan w:val="6"/>
          </w:tcPr>
          <w:p w14:paraId="0B3B5005" w14:textId="77777777" w:rsidR="00880DDF" w:rsidRPr="0080490E" w:rsidRDefault="00F107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доступности газоснабжения для организаций и населения на всей территории Мясниковского района</w:t>
            </w:r>
          </w:p>
          <w:p w14:paraId="7D798623" w14:textId="77777777" w:rsidR="00880DDF" w:rsidRPr="0080490E" w:rsidRDefault="00880DD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3A1BE10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A93B99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0444BC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66C304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4A6D83F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2. Повышение надежности объектов электроснабжения</w:t>
            </w:r>
          </w:p>
        </w:tc>
      </w:tr>
      <w:tr w:rsidR="00880DDF" w:rsidRPr="0080490E" w14:paraId="47066E9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F862C8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7" w:type="dxa"/>
            <w:gridSpan w:val="6"/>
          </w:tcPr>
          <w:p w14:paraId="39670B1D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Реализация инвестиционных программ электроснабжения с приоритетом на районы с высокой нагрузкой и изношенными сетями</w:t>
            </w:r>
          </w:p>
          <w:p w14:paraId="412229BB" w14:textId="77777777" w:rsidR="00880DDF" w:rsidRPr="0080490E" w:rsidRDefault="00880DD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56A7CEB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EB3006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4233DC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8DDF39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CCD422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7" w:type="dxa"/>
            <w:gridSpan w:val="6"/>
          </w:tcPr>
          <w:p w14:paraId="49701EA6" w14:textId="77777777" w:rsidR="00880DDF" w:rsidRPr="0080490E" w:rsidRDefault="00F10720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Мониторинг выполнения работ по строительству, реконструкции и техническому перевооружению объектов электроснабжения (трансформаторные подстанции, воздушные и кабельные линии электропередачи)</w:t>
            </w:r>
          </w:p>
          <w:p w14:paraId="6D549487" w14:textId="77777777" w:rsidR="00880DDF" w:rsidRPr="0080490E" w:rsidRDefault="00880DD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60D2F12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77A7DF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513E94C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B7E3B4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25D730F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3. Стимулирование энергосбережения и повышение энергетической эффективности:</w:t>
            </w:r>
          </w:p>
        </w:tc>
      </w:tr>
      <w:tr w:rsidR="00880DDF" w:rsidRPr="0080490E" w14:paraId="255186E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4B54B4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7" w:type="dxa"/>
            <w:gridSpan w:val="6"/>
          </w:tcPr>
          <w:p w14:paraId="7A15512E" w14:textId="77777777" w:rsidR="00880DDF" w:rsidRPr="0080490E" w:rsidRDefault="00F10720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Проектирование, установка/замена приборов учета потребляемых энергоресурсов и воды в муниципальных учреждениях</w:t>
            </w:r>
          </w:p>
          <w:p w14:paraId="1ED85DFB" w14:textId="77777777" w:rsidR="00880DDF" w:rsidRPr="0080490E" w:rsidRDefault="00880DD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6D9A1AD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C0537F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«Энергоэффективность и развитие промышленности и энергетики»</w:t>
            </w:r>
          </w:p>
        </w:tc>
        <w:tc>
          <w:tcPr>
            <w:tcW w:w="4833" w:type="dxa"/>
            <w:gridSpan w:val="19"/>
          </w:tcPr>
          <w:p w14:paraId="7F4215F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044DB7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3B08A8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7" w:type="dxa"/>
            <w:gridSpan w:val="6"/>
          </w:tcPr>
          <w:p w14:paraId="66BE611C" w14:textId="77777777" w:rsidR="00880DDF" w:rsidRPr="0080490E" w:rsidRDefault="00F10720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Приобретение энергосберегающего оборудования и материалов для муниципальных учреждений;</w:t>
            </w:r>
          </w:p>
        </w:tc>
        <w:tc>
          <w:tcPr>
            <w:tcW w:w="2835" w:type="dxa"/>
            <w:gridSpan w:val="3"/>
          </w:tcPr>
          <w:p w14:paraId="30A05EB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35F644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«Энергоэффективность и развитие промышленности и энергетики»</w:t>
            </w:r>
          </w:p>
        </w:tc>
        <w:tc>
          <w:tcPr>
            <w:tcW w:w="4833" w:type="dxa"/>
            <w:gridSpan w:val="19"/>
          </w:tcPr>
          <w:p w14:paraId="4D960B8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DEE3A0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CA4182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7" w:type="dxa"/>
            <w:gridSpan w:val="6"/>
          </w:tcPr>
          <w:p w14:paraId="7E3F8BA5" w14:textId="77777777" w:rsidR="00880DDF" w:rsidRPr="0080490E" w:rsidRDefault="00F10720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Осуществление информационной поддержки политики энергосбережения в жилищной сфере (семинары для жителей, просветительские кампании);</w:t>
            </w:r>
          </w:p>
          <w:p w14:paraId="66DD4654" w14:textId="77777777" w:rsidR="00880DDF" w:rsidRPr="0080490E" w:rsidRDefault="00880DD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51DFFB6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8BD688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«Энергоэффективность и развитие промышленности и энергетики»</w:t>
            </w:r>
          </w:p>
        </w:tc>
        <w:tc>
          <w:tcPr>
            <w:tcW w:w="4833" w:type="dxa"/>
            <w:gridSpan w:val="19"/>
          </w:tcPr>
          <w:p w14:paraId="3560CEE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E60C58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735DF2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7" w:type="dxa"/>
            <w:gridSpan w:val="6"/>
          </w:tcPr>
          <w:p w14:paraId="08BF0AF4" w14:textId="77777777" w:rsidR="00880DDF" w:rsidRPr="0080490E" w:rsidRDefault="00F10720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Проведение энергоэффективных мероприятий при капитальном ремонте общего имущества в многоквартирных домах (утепление фасадов, замена окон, модернизация систем отопления)</w:t>
            </w:r>
          </w:p>
          <w:p w14:paraId="2413EB10" w14:textId="77777777" w:rsidR="00880DDF" w:rsidRPr="0080490E" w:rsidRDefault="00880DD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2B2D960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EE1AD3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2BED79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31165E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187469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7" w:type="dxa"/>
            <w:gridSpan w:val="6"/>
          </w:tcPr>
          <w:p w14:paraId="0DAC8273" w14:textId="77777777" w:rsidR="00880DDF" w:rsidRPr="0080490E" w:rsidRDefault="00F10720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Сокращение бесхозяйных объектов коммунальной инфраструктуры, используемых для передачи энергетических ресурсов и воды</w:t>
            </w:r>
          </w:p>
          <w:p w14:paraId="2E153CF6" w14:textId="77777777" w:rsidR="00880DDF" w:rsidRPr="0080490E" w:rsidRDefault="00880DD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7FD0724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ABCB72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4CB373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8C5B24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7D7E7E7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880DDF" w:rsidRPr="0080490E" w14:paraId="5B11912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354558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7" w:type="dxa"/>
            <w:gridSpan w:val="6"/>
          </w:tcPr>
          <w:p w14:paraId="65622E3A" w14:textId="77777777" w:rsidR="00880DDF" w:rsidRPr="0080490E" w:rsidRDefault="00F107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Разработка и реализация программы по снижению тарифов на электро- и теплоснабжение, водоснабжение и водоотведение;</w:t>
            </w:r>
          </w:p>
          <w:p w14:paraId="02944F86" w14:textId="77777777" w:rsidR="00880DDF" w:rsidRPr="0080490E" w:rsidRDefault="00880DD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0EBB831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AA1317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«Обеспечение качественными жилищно-коммунальными услугами населения Мясниковского района»</w:t>
            </w:r>
          </w:p>
        </w:tc>
        <w:tc>
          <w:tcPr>
            <w:tcW w:w="4833" w:type="dxa"/>
            <w:gridSpan w:val="19"/>
          </w:tcPr>
          <w:p w14:paraId="24F4B6B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ADD14C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BFB1BE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7" w:type="dxa"/>
            <w:gridSpan w:val="6"/>
          </w:tcPr>
          <w:p w14:paraId="7B6A3B5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Привлечение дополнительных инвестиций </w:t>
            </w:r>
            <w:r w:rsidRPr="0080490E">
              <w:rPr>
                <w:rFonts w:ascii="Times New Roman" w:hAnsi="Times New Roman" w:cs="Times New Roman"/>
              </w:rPr>
              <w:br/>
              <w:t xml:space="preserve">на реконструкцию и модернизацию объектов газо- </w:t>
            </w:r>
            <w:r w:rsidRPr="0080490E">
              <w:rPr>
                <w:rFonts w:ascii="Times New Roman" w:hAnsi="Times New Roman" w:cs="Times New Roman"/>
              </w:rPr>
              <w:br/>
              <w:t>и электросетевого хозяйства</w:t>
            </w:r>
          </w:p>
        </w:tc>
        <w:tc>
          <w:tcPr>
            <w:tcW w:w="2835" w:type="dxa"/>
            <w:gridSpan w:val="3"/>
          </w:tcPr>
          <w:p w14:paraId="357465C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жилищно-коммунального хозяйства                 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D7275F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«Энергоэффективность и развитие промышленности и энергетики»</w:t>
            </w:r>
          </w:p>
        </w:tc>
        <w:tc>
          <w:tcPr>
            <w:tcW w:w="4833" w:type="dxa"/>
            <w:gridSpan w:val="19"/>
          </w:tcPr>
          <w:p w14:paraId="3B244E5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66B287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0E72D53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4. Экологическое благополучие в Ростовской области</w:t>
            </w:r>
          </w:p>
        </w:tc>
      </w:tr>
      <w:tr w:rsidR="00880DDF" w:rsidRPr="0080490E" w14:paraId="4E08037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37FBB2D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4.1 Экология</w:t>
            </w:r>
          </w:p>
        </w:tc>
      </w:tr>
      <w:tr w:rsidR="00880DDF" w:rsidRPr="0080490E" w14:paraId="77D1691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247A02F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1. Экологическая реабилитация, восстановление и улучшение экологического состояния водных объектов на территории Мясниковского района.</w:t>
            </w:r>
          </w:p>
        </w:tc>
      </w:tr>
      <w:tr w:rsidR="00880DDF" w:rsidRPr="0080490E" w14:paraId="4519B3F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7B8A41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7" w:type="dxa"/>
            <w:gridSpan w:val="6"/>
          </w:tcPr>
          <w:p w14:paraId="417CDEF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Мероприятия по оздоровлению поверхностных водных объектов</w:t>
            </w:r>
          </w:p>
        </w:tc>
        <w:tc>
          <w:tcPr>
            <w:tcW w:w="2835" w:type="dxa"/>
            <w:gridSpan w:val="3"/>
          </w:tcPr>
          <w:p w14:paraId="6E81F82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природопользования и экологической безопасности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B18DA6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«Охрана окружающей среды и рациональное природопользование»</w:t>
            </w:r>
          </w:p>
        </w:tc>
        <w:tc>
          <w:tcPr>
            <w:tcW w:w="4833" w:type="dxa"/>
            <w:gridSpan w:val="19"/>
          </w:tcPr>
          <w:p w14:paraId="537EDE0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7F2EA7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061A3F1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2. Инвентаризация руслоперегораживающих (гидротехнических) сооружений (в том числе бесхозяйных) с целью определения хозяйственной значимости и дальнейшей эксплуатации данных сооружений</w:t>
            </w:r>
          </w:p>
        </w:tc>
      </w:tr>
      <w:tr w:rsidR="00880DDF" w:rsidRPr="0080490E" w14:paraId="22D7606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D1A796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7" w:type="dxa"/>
            <w:gridSpan w:val="6"/>
          </w:tcPr>
          <w:p w14:paraId="7BB1376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Проведение ежегодной инвентаризации руслоперегораживающих (гидротехнических) сооружений (в том числе бесхозяйных) с целью определения хозяйственной значимости дальнейшей эксплуатации данных сооружений</w:t>
            </w:r>
          </w:p>
        </w:tc>
        <w:tc>
          <w:tcPr>
            <w:tcW w:w="2835" w:type="dxa"/>
            <w:gridSpan w:val="3"/>
          </w:tcPr>
          <w:p w14:paraId="58A6EDA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Отдел природопользования и экологической безопасности Администрации Мясниковского района </w:t>
            </w:r>
          </w:p>
        </w:tc>
        <w:tc>
          <w:tcPr>
            <w:tcW w:w="2396" w:type="dxa"/>
            <w:gridSpan w:val="7"/>
          </w:tcPr>
          <w:p w14:paraId="16F77F3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«Охрана окружающей среды и рациональное природопользование»</w:t>
            </w:r>
          </w:p>
        </w:tc>
        <w:tc>
          <w:tcPr>
            <w:tcW w:w="4833" w:type="dxa"/>
            <w:gridSpan w:val="19"/>
          </w:tcPr>
          <w:p w14:paraId="2FD894F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60D55A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3B99603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3. Мониторинг подведомственной территории с целью выявления мест несанкционированного сброса отходов производства и потребления для последующей организации ликвидации данных мест</w:t>
            </w:r>
          </w:p>
        </w:tc>
      </w:tr>
      <w:tr w:rsidR="00880DDF" w:rsidRPr="0080490E" w14:paraId="7D24035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89AE30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</w:t>
            </w:r>
          </w:p>
          <w:p w14:paraId="790509DD" w14:textId="77777777" w:rsidR="00880DDF" w:rsidRPr="0080490E" w:rsidRDefault="00880DD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7" w:type="dxa"/>
            <w:gridSpan w:val="6"/>
          </w:tcPr>
          <w:p w14:paraId="5158609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видеонаблюдения, в том числе с применением беспилотных систем с целью мониторинга подведомственной территории с целью выявления мест несанкционированного размещения отходов производства и потребления для последующей организации ликвидации данных мест</w:t>
            </w:r>
          </w:p>
        </w:tc>
        <w:tc>
          <w:tcPr>
            <w:tcW w:w="2835" w:type="dxa"/>
            <w:gridSpan w:val="3"/>
          </w:tcPr>
          <w:p w14:paraId="467D692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природопользования и экологической безопасности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436D14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«Охрана окружающей среды и рациональное природопользование»</w:t>
            </w:r>
          </w:p>
        </w:tc>
        <w:tc>
          <w:tcPr>
            <w:tcW w:w="4833" w:type="dxa"/>
            <w:gridSpan w:val="19"/>
          </w:tcPr>
          <w:p w14:paraId="56079D2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A12098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69A1AA6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4. Создание, обустройство и содержание мест (площадок) накопления твердых коммунальных отходов (в том числе для раздельного накопления).</w:t>
            </w:r>
          </w:p>
        </w:tc>
      </w:tr>
      <w:tr w:rsidR="00880DDF" w:rsidRPr="0080490E" w14:paraId="288A5D1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103718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7" w:type="dxa"/>
            <w:gridSpan w:val="6"/>
          </w:tcPr>
          <w:p w14:paraId="1C2735F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Полномасштабная реконструкция и создание мест (площадок) накопления твердых коммунальных отходов (в том числе для раздельного накопления)</w:t>
            </w:r>
          </w:p>
        </w:tc>
        <w:tc>
          <w:tcPr>
            <w:tcW w:w="2835" w:type="dxa"/>
            <w:gridSpan w:val="3"/>
          </w:tcPr>
          <w:p w14:paraId="274E0A1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природопользования и экологической безопасности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7E6DC0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«Охрана окружающей среды и рациональное природопользование»</w:t>
            </w:r>
          </w:p>
        </w:tc>
        <w:tc>
          <w:tcPr>
            <w:tcW w:w="4833" w:type="dxa"/>
            <w:gridSpan w:val="19"/>
          </w:tcPr>
          <w:p w14:paraId="6E936B5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353009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5F22563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5. Создание инфраструктуры по обращению с отходами производства и потребления, которые не относятся к категории твердые коммунальные отходы.</w:t>
            </w:r>
          </w:p>
        </w:tc>
      </w:tr>
      <w:tr w:rsidR="00880DDF" w:rsidRPr="0080490E" w14:paraId="486CA9C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24A243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7" w:type="dxa"/>
            <w:gridSpan w:val="6"/>
          </w:tcPr>
          <w:p w14:paraId="515CA59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Обустройство площадки накопления строительных отходов и иных отходов, не отнесенных к твердым коммунальным отходам</w:t>
            </w:r>
          </w:p>
        </w:tc>
        <w:tc>
          <w:tcPr>
            <w:tcW w:w="2835" w:type="dxa"/>
            <w:gridSpan w:val="3"/>
          </w:tcPr>
          <w:p w14:paraId="6A48F6C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природопользования и экологической безопасности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C31271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«Охрана окружающей среды и рациональное природопользование»</w:t>
            </w:r>
          </w:p>
        </w:tc>
        <w:tc>
          <w:tcPr>
            <w:tcW w:w="4833" w:type="dxa"/>
            <w:gridSpan w:val="19"/>
          </w:tcPr>
          <w:p w14:paraId="54B5403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43FAAB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0BB9716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6. Проведение мероприятий и акций в целях сохранения благоприятной окружающей среды</w:t>
            </w:r>
          </w:p>
        </w:tc>
      </w:tr>
      <w:tr w:rsidR="00880DDF" w:rsidRPr="0080490E" w14:paraId="1FF0F32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9863BA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7" w:type="dxa"/>
            <w:gridSpan w:val="6"/>
          </w:tcPr>
          <w:p w14:paraId="2DAC30F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Реализация мероприятий по обустройству озеленения территории населенного пункта, включая создание, содержание, восстановление и охрану расположенных в населенных пунктах газонов, цветников и иных территорий, занятых травянистыми растениями, посадка деревьев, кустарников</w:t>
            </w:r>
          </w:p>
        </w:tc>
        <w:tc>
          <w:tcPr>
            <w:tcW w:w="2835" w:type="dxa"/>
            <w:gridSpan w:val="3"/>
          </w:tcPr>
          <w:p w14:paraId="41DF5AC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Отдел природопользования и экологической безопасности Администрации Мясниковского района </w:t>
            </w:r>
          </w:p>
        </w:tc>
        <w:tc>
          <w:tcPr>
            <w:tcW w:w="2396" w:type="dxa"/>
            <w:gridSpan w:val="7"/>
          </w:tcPr>
          <w:p w14:paraId="30A994F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«Охрана окружающей среды и рациональное природопользование»</w:t>
            </w:r>
          </w:p>
        </w:tc>
        <w:tc>
          <w:tcPr>
            <w:tcW w:w="4833" w:type="dxa"/>
            <w:gridSpan w:val="19"/>
          </w:tcPr>
          <w:p w14:paraId="74C40B4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0B1191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9AC71D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7" w:type="dxa"/>
            <w:gridSpan w:val="6"/>
          </w:tcPr>
          <w:p w14:paraId="6797FCB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Проведение в школах района мероприятий, популяризирующих осознанное потребление и способы защиты окружающей среды</w:t>
            </w:r>
          </w:p>
        </w:tc>
        <w:tc>
          <w:tcPr>
            <w:tcW w:w="2835" w:type="dxa"/>
            <w:gridSpan w:val="3"/>
          </w:tcPr>
          <w:p w14:paraId="4CC656D6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7"/>
          </w:tcPr>
          <w:p w14:paraId="6FFE3A96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33" w:type="dxa"/>
            <w:gridSpan w:val="19"/>
          </w:tcPr>
          <w:p w14:paraId="071A8D73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DDF" w:rsidRPr="0080490E" w14:paraId="159496F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451D716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7. Ликвидация объектов накопленного вреда окружающей среде</w:t>
            </w:r>
          </w:p>
        </w:tc>
      </w:tr>
      <w:tr w:rsidR="00880DDF" w:rsidRPr="0080490E" w14:paraId="3AF4682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07183E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7" w:type="dxa"/>
            <w:gridSpan w:val="6"/>
          </w:tcPr>
          <w:p w14:paraId="1DDE623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Проведение работ по ликвидации накопленного вреда окружающей среде: Объект размещения твердых бытовых отходов, тело покрыто растительностью, с. Большие Салы, Мясниковский район (Ростовская область, на земельном участке с кадастровым номером 61:25:0600501:1127)</w:t>
            </w:r>
          </w:p>
        </w:tc>
        <w:tc>
          <w:tcPr>
            <w:tcW w:w="2835" w:type="dxa"/>
            <w:gridSpan w:val="3"/>
          </w:tcPr>
          <w:p w14:paraId="776B2A1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природопользования и экологической безопасности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653A32E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«Охрана окружающей среды и рациональное природопользование»</w:t>
            </w:r>
          </w:p>
        </w:tc>
        <w:tc>
          <w:tcPr>
            <w:tcW w:w="4833" w:type="dxa"/>
            <w:gridSpan w:val="19"/>
          </w:tcPr>
          <w:p w14:paraId="04BF538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7A61CA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D4CF25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7" w:type="dxa"/>
            <w:gridSpan w:val="6"/>
          </w:tcPr>
          <w:p w14:paraId="1BF9E0B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Проведение работ по ликвидации накопленного вреда окружающей среде: Объект размещения твердых бытовых отходов,  Мясниковский район Ростовской области, 2,5 км на восток от восточной окраины п. Щедрый (Ростовская область, на земельном участке с кадастровым номером 61:25:0600801:274)</w:t>
            </w:r>
          </w:p>
        </w:tc>
        <w:tc>
          <w:tcPr>
            <w:tcW w:w="2835" w:type="dxa"/>
            <w:gridSpan w:val="3"/>
          </w:tcPr>
          <w:p w14:paraId="5C2E1ED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природопользования и экологической безопасности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062534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«Охрана окружающей среды и рациональное природопользование»</w:t>
            </w:r>
          </w:p>
        </w:tc>
        <w:tc>
          <w:tcPr>
            <w:tcW w:w="4833" w:type="dxa"/>
            <w:gridSpan w:val="19"/>
          </w:tcPr>
          <w:p w14:paraId="0721D2F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07A09F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7AA6EA5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8. Повышение уровня экологической культуры населения</w:t>
            </w:r>
          </w:p>
        </w:tc>
      </w:tr>
      <w:tr w:rsidR="00880DDF" w:rsidRPr="0080490E" w14:paraId="3D33FDF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4DD1F4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7" w:type="dxa"/>
            <w:gridSpan w:val="6"/>
          </w:tcPr>
          <w:p w14:paraId="0205927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экологического просвещения и воспитания через образовательные организации</w:t>
            </w:r>
          </w:p>
        </w:tc>
        <w:tc>
          <w:tcPr>
            <w:tcW w:w="2835" w:type="dxa"/>
            <w:gridSpan w:val="3"/>
          </w:tcPr>
          <w:p w14:paraId="2AD12831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природопользования и экологической безопасности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4FF996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4CADA8D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6FF131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EA2410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7" w:type="dxa"/>
            <w:gridSpan w:val="6"/>
          </w:tcPr>
          <w:p w14:paraId="01A6472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Вовлечение населения, в том числе бизнес-сообществ, волонтерских и общественных объединений в практическую природоохранную деятельность</w:t>
            </w:r>
          </w:p>
        </w:tc>
        <w:tc>
          <w:tcPr>
            <w:tcW w:w="2835" w:type="dxa"/>
            <w:gridSpan w:val="3"/>
          </w:tcPr>
          <w:p w14:paraId="63052658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природопользования и экологической безопасности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79CE31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8C209C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D0FBF6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028CC28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880DDF" w:rsidRPr="0080490E" w14:paraId="4FE31E0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02FF1F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7" w:type="dxa"/>
            <w:gridSpan w:val="6"/>
          </w:tcPr>
          <w:p w14:paraId="1A62B68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Проект «Ликвидация объектов накопленного вреда на территории Мясниковского района»</w:t>
            </w:r>
          </w:p>
        </w:tc>
        <w:tc>
          <w:tcPr>
            <w:tcW w:w="2835" w:type="dxa"/>
            <w:gridSpan w:val="3"/>
          </w:tcPr>
          <w:p w14:paraId="5801F19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природопользования и экологической безопасности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D9D70A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«Охрана окружающей среды и рациональное природопользование»</w:t>
            </w:r>
          </w:p>
        </w:tc>
        <w:tc>
          <w:tcPr>
            <w:tcW w:w="4833" w:type="dxa"/>
            <w:gridSpan w:val="19"/>
          </w:tcPr>
          <w:p w14:paraId="7BF70E0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AE8CFB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704D96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7" w:type="dxa"/>
            <w:gridSpan w:val="6"/>
          </w:tcPr>
          <w:p w14:paraId="70140CF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Проект «Охрана окружающей среды в Мясниковском районе»</w:t>
            </w:r>
          </w:p>
        </w:tc>
        <w:tc>
          <w:tcPr>
            <w:tcW w:w="2835" w:type="dxa"/>
            <w:gridSpan w:val="3"/>
          </w:tcPr>
          <w:p w14:paraId="4C43534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природопользования и экологической безопасности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DDF818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«Охрана окружающей среды и рациональное природопользование»</w:t>
            </w:r>
          </w:p>
        </w:tc>
        <w:tc>
          <w:tcPr>
            <w:tcW w:w="4833" w:type="dxa"/>
            <w:gridSpan w:val="19"/>
          </w:tcPr>
          <w:p w14:paraId="1278AF4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A11424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076988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7" w:type="dxa"/>
            <w:gridSpan w:val="6"/>
          </w:tcPr>
          <w:p w14:paraId="30C600C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Проект «Осуществление мер по улучшению экологического состояния водных объектов»</w:t>
            </w:r>
          </w:p>
        </w:tc>
        <w:tc>
          <w:tcPr>
            <w:tcW w:w="2835" w:type="dxa"/>
            <w:gridSpan w:val="3"/>
          </w:tcPr>
          <w:p w14:paraId="3717CF2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природопользования и экологической безопасности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773836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«Охрана окружающей среды и рациональное природопользование»</w:t>
            </w:r>
          </w:p>
        </w:tc>
        <w:tc>
          <w:tcPr>
            <w:tcW w:w="4833" w:type="dxa"/>
            <w:gridSpan w:val="19"/>
          </w:tcPr>
          <w:p w14:paraId="1584FE0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CA66B7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329914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7" w:type="dxa"/>
            <w:gridSpan w:val="6"/>
          </w:tcPr>
          <w:p w14:paraId="1CB78D6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Проект «Обращение с отходами производства и потребления»</w:t>
            </w:r>
          </w:p>
        </w:tc>
        <w:tc>
          <w:tcPr>
            <w:tcW w:w="2835" w:type="dxa"/>
            <w:gridSpan w:val="3"/>
          </w:tcPr>
          <w:p w14:paraId="48B7F02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природопользования и экологической безопасности Администрации Мясниковского района Мясниковского района</w:t>
            </w:r>
          </w:p>
        </w:tc>
        <w:tc>
          <w:tcPr>
            <w:tcW w:w="2396" w:type="dxa"/>
            <w:gridSpan w:val="7"/>
          </w:tcPr>
          <w:p w14:paraId="5384ABD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«Охрана окружающей среды и рациональное природопользование»</w:t>
            </w:r>
          </w:p>
        </w:tc>
        <w:tc>
          <w:tcPr>
            <w:tcW w:w="4833" w:type="dxa"/>
            <w:gridSpan w:val="19"/>
          </w:tcPr>
          <w:p w14:paraId="23C0F5E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FBF608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5776B30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4.2. Безопасность общества</w:t>
            </w:r>
          </w:p>
        </w:tc>
      </w:tr>
      <w:tr w:rsidR="00880DDF" w:rsidRPr="0080490E" w14:paraId="32DE0AD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6BE7B37F" w14:textId="77777777" w:rsidR="00880DDF" w:rsidRPr="0080490E" w:rsidRDefault="00F10720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1. Просвещение населения Мясниковского района о методах работы вербовщиков по вовлечению в террористическую деятельность</w:t>
            </w:r>
          </w:p>
        </w:tc>
      </w:tr>
      <w:tr w:rsidR="00880DDF" w:rsidRPr="0080490E" w14:paraId="4BB5716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B52D61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967" w:type="dxa"/>
            <w:gridSpan w:val="6"/>
          </w:tcPr>
          <w:p w14:paraId="03ECE19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Информационно-пропагандистское противодействие экстремизму и терроризму</w:t>
            </w:r>
          </w:p>
        </w:tc>
        <w:tc>
          <w:tcPr>
            <w:tcW w:w="2835" w:type="dxa"/>
            <w:gridSpan w:val="3"/>
          </w:tcPr>
          <w:p w14:paraId="31981E0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антитеррористической направленности</w:t>
            </w:r>
          </w:p>
        </w:tc>
        <w:tc>
          <w:tcPr>
            <w:tcW w:w="2396" w:type="dxa"/>
            <w:gridSpan w:val="7"/>
          </w:tcPr>
          <w:p w14:paraId="33C4ABC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bCs/>
              </w:rPr>
              <w:t>Муниципальная программа Мясниковского района «</w:t>
            </w:r>
            <w:r w:rsidRPr="0080490E">
              <w:rPr>
                <w:rFonts w:ascii="Times New Roman" w:hAnsi="Times New Roman" w:cs="Times New Roman"/>
              </w:rPr>
              <w:t xml:space="preserve">Обеспечение общественного порядка и </w:t>
            </w:r>
            <w:r w:rsidRPr="0080490E">
              <w:rPr>
                <w:rFonts w:ascii="Times New Roman" w:hAnsi="Times New Roman" w:cs="Times New Roman"/>
                <w:lang w:val="hy-AM"/>
              </w:rPr>
              <w:t>профилактика правонарушений</w:t>
            </w:r>
            <w:r w:rsidRPr="0080490E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833" w:type="dxa"/>
            <w:gridSpan w:val="19"/>
          </w:tcPr>
          <w:p w14:paraId="1AFF358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0F79840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ACB815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7" w:type="dxa"/>
            <w:gridSpan w:val="6"/>
          </w:tcPr>
          <w:p w14:paraId="3C2CA33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Производство и размещение социальной рекламы, направленной на противодействие экстремизму и идеологии терроризма</w:t>
            </w:r>
          </w:p>
        </w:tc>
        <w:tc>
          <w:tcPr>
            <w:tcW w:w="2835" w:type="dxa"/>
            <w:gridSpan w:val="3"/>
          </w:tcPr>
          <w:p w14:paraId="177D736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антитеррористической направленности</w:t>
            </w:r>
          </w:p>
        </w:tc>
        <w:tc>
          <w:tcPr>
            <w:tcW w:w="2396" w:type="dxa"/>
            <w:gridSpan w:val="7"/>
          </w:tcPr>
          <w:p w14:paraId="42C21AA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bCs/>
              </w:rPr>
              <w:t>Муниципальная программа Мясниковского района «</w:t>
            </w:r>
            <w:r w:rsidRPr="0080490E">
              <w:rPr>
                <w:rFonts w:ascii="Times New Roman" w:hAnsi="Times New Roman" w:cs="Times New Roman"/>
              </w:rPr>
              <w:t xml:space="preserve">Обеспечение общественного порядка и </w:t>
            </w:r>
            <w:r w:rsidRPr="0080490E">
              <w:rPr>
                <w:rFonts w:ascii="Times New Roman" w:hAnsi="Times New Roman" w:cs="Times New Roman"/>
                <w:lang w:val="hy-AM"/>
              </w:rPr>
              <w:t>профилактика правонарушений</w:t>
            </w:r>
            <w:r w:rsidRPr="0080490E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833" w:type="dxa"/>
            <w:gridSpan w:val="19"/>
          </w:tcPr>
          <w:p w14:paraId="2B8459E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324BE75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43C9DDB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90E">
              <w:rPr>
                <w:rFonts w:ascii="Times New Roman" w:hAnsi="Times New Roman" w:cs="Times New Roman"/>
              </w:rPr>
              <w:t>Задача 2. Повышение эффективности противодействия экстремизму и идеологии терроризма на территории Мясниковского района</w:t>
            </w:r>
          </w:p>
        </w:tc>
      </w:tr>
      <w:tr w:rsidR="00880DDF" w:rsidRPr="0080490E" w14:paraId="33845C7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4F7968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7" w:type="dxa"/>
            <w:gridSpan w:val="6"/>
          </w:tcPr>
          <w:p w14:paraId="4955A3C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Осуществление мер общей профилактики для устранения предпосылок радикализации населения</w:t>
            </w:r>
          </w:p>
        </w:tc>
        <w:tc>
          <w:tcPr>
            <w:tcW w:w="2835" w:type="dxa"/>
            <w:gridSpan w:val="3"/>
          </w:tcPr>
          <w:p w14:paraId="7579367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396" w:type="dxa"/>
            <w:gridSpan w:val="7"/>
          </w:tcPr>
          <w:p w14:paraId="462AD13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Комплексный план противодействия идеологии терроризма в Российской Федерации на 2024 – 2028 годы</w:t>
            </w:r>
          </w:p>
        </w:tc>
        <w:tc>
          <w:tcPr>
            <w:tcW w:w="4833" w:type="dxa"/>
            <w:gridSpan w:val="19"/>
          </w:tcPr>
          <w:p w14:paraId="73A8F32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5D829DF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7DCC1B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7" w:type="dxa"/>
            <w:gridSpan w:val="6"/>
          </w:tcPr>
          <w:p w14:paraId="6B00339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Осуществление мер адресной профилактики для устранения предпосылок радикализации категорий населения, наиболее уязвимых для воздействия идеологии терроризма и идей неонацизма</w:t>
            </w:r>
          </w:p>
        </w:tc>
        <w:tc>
          <w:tcPr>
            <w:tcW w:w="2835" w:type="dxa"/>
            <w:gridSpan w:val="3"/>
          </w:tcPr>
          <w:p w14:paraId="01C804F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396" w:type="dxa"/>
            <w:gridSpan w:val="7"/>
          </w:tcPr>
          <w:p w14:paraId="717455B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Комплексный план противодействия идеологии терроризма в Российской Федерации на 2024 – 2028 годы</w:t>
            </w:r>
          </w:p>
        </w:tc>
        <w:tc>
          <w:tcPr>
            <w:tcW w:w="4833" w:type="dxa"/>
            <w:gridSpan w:val="19"/>
          </w:tcPr>
          <w:p w14:paraId="17095EB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225C22E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6F2FB9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7" w:type="dxa"/>
            <w:gridSpan w:val="6"/>
          </w:tcPr>
          <w:p w14:paraId="62ABFC5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Осуществление мер индивидуальной профилактики конкретных лиц, подверженных воздействию идеологии терроризма либо подпавших под ее влияние</w:t>
            </w:r>
          </w:p>
        </w:tc>
        <w:tc>
          <w:tcPr>
            <w:tcW w:w="2835" w:type="dxa"/>
            <w:gridSpan w:val="3"/>
          </w:tcPr>
          <w:p w14:paraId="7AFD9AD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396" w:type="dxa"/>
            <w:gridSpan w:val="7"/>
          </w:tcPr>
          <w:p w14:paraId="6E2AB54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Комплексный план противодействия идеологии терроризма в Российской Федерации на 2024 – 2028 годы</w:t>
            </w:r>
          </w:p>
        </w:tc>
        <w:tc>
          <w:tcPr>
            <w:tcW w:w="4833" w:type="dxa"/>
            <w:gridSpan w:val="19"/>
          </w:tcPr>
          <w:p w14:paraId="777A1A9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5D8121D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43B3A30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90E">
              <w:rPr>
                <w:rFonts w:ascii="Times New Roman" w:hAnsi="Times New Roman" w:cs="Times New Roman"/>
              </w:rPr>
              <w:t>Задача 3. Воспитание гражданской ответственности и толерантности, противодействие любым проявлениям экстремизма и ксенофобии</w:t>
            </w:r>
          </w:p>
        </w:tc>
      </w:tr>
      <w:tr w:rsidR="00880DDF" w:rsidRPr="0080490E" w14:paraId="6235C06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DFC5C6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7" w:type="dxa"/>
            <w:gridSpan w:val="6"/>
          </w:tcPr>
          <w:p w14:paraId="157265D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Просветительская и превентивная работа с участием авторитетный жителей Мясниковского района</w:t>
            </w:r>
          </w:p>
        </w:tc>
        <w:tc>
          <w:tcPr>
            <w:tcW w:w="2835" w:type="dxa"/>
            <w:gridSpan w:val="3"/>
          </w:tcPr>
          <w:p w14:paraId="60BAA5D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396" w:type="dxa"/>
            <w:gridSpan w:val="7"/>
          </w:tcPr>
          <w:p w14:paraId="737887F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Комплексный план противодействия идеологии терроризма в Российской Федерации на 2024 – 2028 годы</w:t>
            </w:r>
          </w:p>
        </w:tc>
        <w:tc>
          <w:tcPr>
            <w:tcW w:w="4833" w:type="dxa"/>
            <w:gridSpan w:val="19"/>
          </w:tcPr>
          <w:p w14:paraId="7205C3C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13C7873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3221D8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7" w:type="dxa"/>
            <w:gridSpan w:val="6"/>
          </w:tcPr>
          <w:p w14:paraId="0ED3D18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Информационное сопровождение патриотического и гражданского воспитания в медиапространстве</w:t>
            </w:r>
          </w:p>
        </w:tc>
        <w:tc>
          <w:tcPr>
            <w:tcW w:w="2835" w:type="dxa"/>
            <w:gridSpan w:val="3"/>
          </w:tcPr>
          <w:p w14:paraId="6F193FA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396" w:type="dxa"/>
            <w:gridSpan w:val="7"/>
          </w:tcPr>
          <w:p w14:paraId="36AC5BF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Комплексный план противодействия идеологии терроризма в Российской Федерации на 2024 – 2028 годы</w:t>
            </w:r>
          </w:p>
        </w:tc>
        <w:tc>
          <w:tcPr>
            <w:tcW w:w="4833" w:type="dxa"/>
            <w:gridSpan w:val="19"/>
          </w:tcPr>
          <w:p w14:paraId="0D51BCE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2214E38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899FD8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7" w:type="dxa"/>
            <w:gridSpan w:val="6"/>
          </w:tcPr>
          <w:p w14:paraId="76A0DE2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молодежных коммуникационных площадок и форумов для открытого диалога</w:t>
            </w:r>
          </w:p>
        </w:tc>
        <w:tc>
          <w:tcPr>
            <w:tcW w:w="2835" w:type="dxa"/>
            <w:gridSpan w:val="3"/>
          </w:tcPr>
          <w:p w14:paraId="1476F5B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396" w:type="dxa"/>
            <w:gridSpan w:val="7"/>
          </w:tcPr>
          <w:p w14:paraId="32BCC02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Комплексный план противодействия идеологии терроризма в Российской Федерации на 2024 – 2028 годы</w:t>
            </w:r>
          </w:p>
        </w:tc>
        <w:tc>
          <w:tcPr>
            <w:tcW w:w="4833" w:type="dxa"/>
            <w:gridSpan w:val="19"/>
          </w:tcPr>
          <w:p w14:paraId="0E244FC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644D37D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668826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7" w:type="dxa"/>
            <w:gridSpan w:val="6"/>
          </w:tcPr>
          <w:p w14:paraId="425FD8F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межкультурной толерантности и профилактика экстремизма в молодежной среде</w:t>
            </w:r>
          </w:p>
        </w:tc>
        <w:tc>
          <w:tcPr>
            <w:tcW w:w="2835" w:type="dxa"/>
            <w:gridSpan w:val="3"/>
          </w:tcPr>
          <w:p w14:paraId="7213B8B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«Управление по чрезвычайным ситуациям Мясниковского района»</w:t>
            </w:r>
          </w:p>
          <w:p w14:paraId="79A1889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Муниципальное учреждение «Отдел образования Администрации Мясниковского района»</w:t>
            </w:r>
          </w:p>
        </w:tc>
        <w:tc>
          <w:tcPr>
            <w:tcW w:w="2396" w:type="dxa"/>
            <w:gridSpan w:val="7"/>
          </w:tcPr>
          <w:p w14:paraId="4502C3E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162353A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2026 – 2030 годы</w:t>
            </w:r>
          </w:p>
        </w:tc>
      </w:tr>
      <w:tr w:rsidR="00880DDF" w:rsidRPr="0080490E" w14:paraId="6BE6A49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163E47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7" w:type="dxa"/>
            <w:gridSpan w:val="6"/>
          </w:tcPr>
          <w:p w14:paraId="7041376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Институциональное и методическое обеспечение программ противодействия ксенофобии и насилию</w:t>
            </w:r>
          </w:p>
        </w:tc>
        <w:tc>
          <w:tcPr>
            <w:tcW w:w="2835" w:type="dxa"/>
            <w:gridSpan w:val="3"/>
          </w:tcPr>
          <w:p w14:paraId="10F803E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396" w:type="dxa"/>
            <w:gridSpan w:val="7"/>
          </w:tcPr>
          <w:p w14:paraId="15BB6A7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Комплексный план противодействия идеологии терроризма в Российской Федерации на 2024 – 2028 годы</w:t>
            </w:r>
          </w:p>
        </w:tc>
        <w:tc>
          <w:tcPr>
            <w:tcW w:w="4833" w:type="dxa"/>
            <w:gridSpan w:val="19"/>
          </w:tcPr>
          <w:p w14:paraId="51EF7EF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283F038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A4627E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7" w:type="dxa"/>
            <w:gridSpan w:val="6"/>
          </w:tcPr>
          <w:p w14:paraId="40758EF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Внедрение модулей по гражданской ответственности и толерантности в школьные программы в рамках уроков «Разговоры о важном»</w:t>
            </w:r>
          </w:p>
        </w:tc>
        <w:tc>
          <w:tcPr>
            <w:tcW w:w="2835" w:type="dxa"/>
            <w:gridSpan w:val="3"/>
          </w:tcPr>
          <w:p w14:paraId="78FAE04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396" w:type="dxa"/>
            <w:gridSpan w:val="7"/>
          </w:tcPr>
          <w:p w14:paraId="4B7B5E0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Комплексный план противодействия идеологии терроризма в Российской Федерации на 2024 – 2028 годы</w:t>
            </w:r>
          </w:p>
        </w:tc>
        <w:tc>
          <w:tcPr>
            <w:tcW w:w="4833" w:type="dxa"/>
            <w:gridSpan w:val="19"/>
          </w:tcPr>
          <w:p w14:paraId="56D443E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483DB49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1477853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90E">
              <w:rPr>
                <w:rFonts w:ascii="Times New Roman" w:hAnsi="Times New Roman" w:cs="Times New Roman"/>
              </w:rPr>
              <w:t>Задача 4. Совершенствование системы профилактики правонарушений</w:t>
            </w:r>
          </w:p>
        </w:tc>
      </w:tr>
      <w:tr w:rsidR="00880DDF" w:rsidRPr="0080490E" w14:paraId="5EA83AE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246E8F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7" w:type="dxa"/>
            <w:gridSpan w:val="6"/>
          </w:tcPr>
          <w:p w14:paraId="756518B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программ правового просвещения и повышения правовой грамотности населения</w:t>
            </w:r>
          </w:p>
        </w:tc>
        <w:tc>
          <w:tcPr>
            <w:tcW w:w="2835" w:type="dxa"/>
            <w:gridSpan w:val="3"/>
          </w:tcPr>
          <w:p w14:paraId="4271E00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района»,</w:t>
            </w:r>
          </w:p>
          <w:p w14:paraId="25AD2CB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комиссий правоохранительной направленности</w:t>
            </w:r>
          </w:p>
        </w:tc>
        <w:tc>
          <w:tcPr>
            <w:tcW w:w="2396" w:type="dxa"/>
            <w:gridSpan w:val="7"/>
          </w:tcPr>
          <w:p w14:paraId="7F9921B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Комплексный план противодействия идеологии терроризма в Российской Федерации на 2024 – 2028 годы</w:t>
            </w:r>
          </w:p>
        </w:tc>
        <w:tc>
          <w:tcPr>
            <w:tcW w:w="4833" w:type="dxa"/>
            <w:gridSpan w:val="19"/>
          </w:tcPr>
          <w:p w14:paraId="30AFADB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2028 годы</w:t>
            </w:r>
          </w:p>
        </w:tc>
      </w:tr>
      <w:tr w:rsidR="00880DDF" w:rsidRPr="0080490E" w14:paraId="20E298B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6E82ED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7" w:type="dxa"/>
            <w:gridSpan w:val="6"/>
          </w:tcPr>
          <w:p w14:paraId="445AE60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Привлечение добровольных помощников правоохранительных органов среди граждан (добровольные дружины)</w:t>
            </w:r>
          </w:p>
        </w:tc>
        <w:tc>
          <w:tcPr>
            <w:tcW w:w="2835" w:type="dxa"/>
            <w:gridSpan w:val="3"/>
          </w:tcPr>
          <w:p w14:paraId="6E3732E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комиссий правоохранительной направленности</w:t>
            </w:r>
          </w:p>
        </w:tc>
        <w:tc>
          <w:tcPr>
            <w:tcW w:w="2396" w:type="dxa"/>
            <w:gridSpan w:val="7"/>
          </w:tcPr>
          <w:p w14:paraId="56A8564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Внепрограммное мероприятие </w:t>
            </w:r>
          </w:p>
          <w:p w14:paraId="1303C36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в рамках Областного закона </w:t>
            </w:r>
          </w:p>
          <w:p w14:paraId="126B404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от 08.07.2014 № 184-ЗС </w:t>
            </w:r>
          </w:p>
          <w:p w14:paraId="378E783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«Об участии граждан в охране общественного порядка </w:t>
            </w:r>
          </w:p>
          <w:p w14:paraId="6FA63F8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на территории Ростовской области»</w:t>
            </w:r>
          </w:p>
        </w:tc>
        <w:tc>
          <w:tcPr>
            <w:tcW w:w="4833" w:type="dxa"/>
            <w:gridSpan w:val="19"/>
          </w:tcPr>
          <w:p w14:paraId="57DEFED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611F989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009FAA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7" w:type="dxa"/>
            <w:gridSpan w:val="6"/>
          </w:tcPr>
          <w:p w14:paraId="09E0AAE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iCs/>
              </w:rPr>
              <w:t>Внедрение системы видеонаблюдения на территории Мясниковского района</w:t>
            </w:r>
          </w:p>
        </w:tc>
        <w:tc>
          <w:tcPr>
            <w:tcW w:w="2835" w:type="dxa"/>
            <w:gridSpan w:val="3"/>
          </w:tcPr>
          <w:p w14:paraId="0B097DD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 xml:space="preserve">Государственная программа Ростовской области «Защита населения и территории </w:t>
            </w:r>
          </w:p>
          <w:p w14:paraId="062E839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>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2396" w:type="dxa"/>
            <w:gridSpan w:val="7"/>
          </w:tcPr>
          <w:p w14:paraId="417B1EC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>2029 – 2030 годы</w:t>
            </w:r>
          </w:p>
          <w:p w14:paraId="2B59B4B5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833" w:type="dxa"/>
            <w:gridSpan w:val="19"/>
          </w:tcPr>
          <w:p w14:paraId="2B763E8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 xml:space="preserve">Государственная программа Ростовской области «Защита населения и территории </w:t>
            </w:r>
          </w:p>
          <w:p w14:paraId="7248778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>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880DDF" w:rsidRPr="0080490E" w14:paraId="12DD4F1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42DCB9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7" w:type="dxa"/>
            <w:gridSpan w:val="6"/>
          </w:tcPr>
          <w:p w14:paraId="3BE77D6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>Обеспечение унификации информационного обмена между оперативными службами на территории области с использованием аппаратно-программного комплекса «Безопасный город»</w:t>
            </w:r>
          </w:p>
        </w:tc>
        <w:tc>
          <w:tcPr>
            <w:tcW w:w="2835" w:type="dxa"/>
            <w:gridSpan w:val="3"/>
          </w:tcPr>
          <w:p w14:paraId="3AC2985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>МКУ «Управление по чрезвычаен ситуация Мясниковского района»</w:t>
            </w:r>
          </w:p>
        </w:tc>
        <w:tc>
          <w:tcPr>
            <w:tcW w:w="2396" w:type="dxa"/>
            <w:gridSpan w:val="7"/>
          </w:tcPr>
          <w:p w14:paraId="565ACC6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 xml:space="preserve">Государственная программа Ростовской области «Защита населения и территории </w:t>
            </w:r>
          </w:p>
          <w:p w14:paraId="74601E8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>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833" w:type="dxa"/>
            <w:gridSpan w:val="19"/>
          </w:tcPr>
          <w:p w14:paraId="267FE0B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>2029 – 2030 годы</w:t>
            </w:r>
          </w:p>
        </w:tc>
      </w:tr>
      <w:tr w:rsidR="00880DDF" w:rsidRPr="0080490E" w14:paraId="16424EF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F2EC63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7" w:type="dxa"/>
            <w:gridSpan w:val="6"/>
          </w:tcPr>
          <w:p w14:paraId="50772F0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</w:rPr>
              <w:t>Стимулирование деятельности граждан, участвующих в охране общественного порядка</w:t>
            </w:r>
          </w:p>
        </w:tc>
        <w:tc>
          <w:tcPr>
            <w:tcW w:w="2835" w:type="dxa"/>
            <w:gridSpan w:val="3"/>
          </w:tcPr>
          <w:p w14:paraId="075413D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комиссий правоохранительной направленности</w:t>
            </w:r>
          </w:p>
        </w:tc>
        <w:tc>
          <w:tcPr>
            <w:tcW w:w="2396" w:type="dxa"/>
            <w:gridSpan w:val="7"/>
          </w:tcPr>
          <w:p w14:paraId="3F89A89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1F16B83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  <w:p w14:paraId="45A64217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DDF" w:rsidRPr="0080490E" w14:paraId="0D7FB5B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8DC0EB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7" w:type="dxa"/>
            <w:gridSpan w:val="6"/>
          </w:tcPr>
          <w:p w14:paraId="7D2CF95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безопасности при проведении физкультурных и спортивных мероприятий</w:t>
            </w:r>
          </w:p>
        </w:tc>
        <w:tc>
          <w:tcPr>
            <w:tcW w:w="2835" w:type="dxa"/>
            <w:gridSpan w:val="3"/>
          </w:tcPr>
          <w:p w14:paraId="4166524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комиссий правоохранительной направленности</w:t>
            </w:r>
          </w:p>
        </w:tc>
        <w:tc>
          <w:tcPr>
            <w:tcW w:w="2396" w:type="dxa"/>
            <w:gridSpan w:val="7"/>
          </w:tcPr>
          <w:p w14:paraId="0D7029C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bCs/>
              </w:rPr>
              <w:t>Муниципальная программа Мясниковского района «</w:t>
            </w:r>
            <w:r w:rsidRPr="0080490E">
              <w:rPr>
                <w:rFonts w:ascii="Times New Roman" w:hAnsi="Times New Roman" w:cs="Times New Roman"/>
              </w:rPr>
              <w:t xml:space="preserve">Обеспечение общественного порядка и </w:t>
            </w:r>
            <w:r w:rsidRPr="0080490E">
              <w:rPr>
                <w:rFonts w:ascii="Times New Roman" w:hAnsi="Times New Roman" w:cs="Times New Roman"/>
                <w:lang w:val="hy-AM"/>
              </w:rPr>
              <w:t>профилактика правонарушений</w:t>
            </w:r>
            <w:r w:rsidRPr="0080490E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833" w:type="dxa"/>
            <w:gridSpan w:val="19"/>
          </w:tcPr>
          <w:p w14:paraId="22FF1D3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  <w:p w14:paraId="3010BF18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DDF" w:rsidRPr="0080490E" w14:paraId="5DA9019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776AF79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90E">
              <w:rPr>
                <w:rFonts w:ascii="Times New Roman" w:hAnsi="Times New Roman" w:cs="Times New Roman"/>
              </w:rPr>
              <w:t>Задача 5. Достижение и поддержание необходимого уровня защищенности населения Мясниковского района от угроз криминального характера</w:t>
            </w:r>
          </w:p>
        </w:tc>
      </w:tr>
      <w:tr w:rsidR="00880DDF" w:rsidRPr="0080490E" w14:paraId="62CCF97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7AFF93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7" w:type="dxa"/>
            <w:gridSpan w:val="6"/>
          </w:tcPr>
          <w:p w14:paraId="74F8A59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Развитие системы профилактики правонарушений среди несовершеннолетних и молодежи </w:t>
            </w:r>
          </w:p>
          <w:p w14:paraId="01F69B28" w14:textId="77777777" w:rsidR="00880DDF" w:rsidRPr="0080490E" w:rsidRDefault="00880DDF">
            <w:pPr>
              <w:widowControl w:val="0"/>
              <w:tabs>
                <w:tab w:val="left" w:pos="443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3"/>
          </w:tcPr>
          <w:p w14:paraId="6CAB11A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комиссии по делам несовершеннолетних Администрации Мясниковского района,</w:t>
            </w:r>
          </w:p>
          <w:p w14:paraId="79D09EB0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7"/>
          </w:tcPr>
          <w:p w14:paraId="5364BC4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5A96B5E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6146F0A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C8A496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7" w:type="dxa"/>
            <w:gridSpan w:val="6"/>
          </w:tcPr>
          <w:p w14:paraId="102FD19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социальной и культурной адаптации мигрантов</w:t>
            </w:r>
          </w:p>
        </w:tc>
        <w:tc>
          <w:tcPr>
            <w:tcW w:w="2835" w:type="dxa"/>
            <w:gridSpan w:val="3"/>
          </w:tcPr>
          <w:p w14:paraId="15882C0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комиссий правоохранительной направленности</w:t>
            </w:r>
          </w:p>
        </w:tc>
        <w:tc>
          <w:tcPr>
            <w:tcW w:w="2396" w:type="dxa"/>
            <w:gridSpan w:val="7"/>
          </w:tcPr>
          <w:p w14:paraId="240ED04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675920A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12997C9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98BEB4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7" w:type="dxa"/>
            <w:gridSpan w:val="6"/>
          </w:tcPr>
          <w:p w14:paraId="07CEA34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Укрепление общественного участия граждан в охране правопорядка и борьбе с наркоугрозой </w:t>
            </w:r>
          </w:p>
        </w:tc>
        <w:tc>
          <w:tcPr>
            <w:tcW w:w="2835" w:type="dxa"/>
            <w:gridSpan w:val="3"/>
          </w:tcPr>
          <w:p w14:paraId="1D5A4DD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комиссий правоохранительной направленности</w:t>
            </w:r>
          </w:p>
        </w:tc>
        <w:tc>
          <w:tcPr>
            <w:tcW w:w="2396" w:type="dxa"/>
            <w:gridSpan w:val="7"/>
          </w:tcPr>
          <w:p w14:paraId="2C68ADF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46E6781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7F22DB8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54CB6B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7" w:type="dxa"/>
            <w:gridSpan w:val="6"/>
          </w:tcPr>
          <w:p w14:paraId="0B09935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Повышение защищенности стратегических объектов и инфраструктуры </w:t>
            </w:r>
          </w:p>
        </w:tc>
        <w:tc>
          <w:tcPr>
            <w:tcW w:w="2835" w:type="dxa"/>
            <w:gridSpan w:val="3"/>
          </w:tcPr>
          <w:p w14:paraId="0966782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ЖКХ и дорожной деятельности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B1C3A3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44F17BB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6754BFF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74C22D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7" w:type="dxa"/>
            <w:gridSpan w:val="6"/>
          </w:tcPr>
          <w:p w14:paraId="3EE2058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Развитие инфраструктуры участковых подразделений полиции на местах </w:t>
            </w:r>
          </w:p>
        </w:tc>
        <w:tc>
          <w:tcPr>
            <w:tcW w:w="2835" w:type="dxa"/>
            <w:gridSpan w:val="3"/>
          </w:tcPr>
          <w:p w14:paraId="7FFBAB8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комиссий правоохранительной направленности</w:t>
            </w:r>
          </w:p>
        </w:tc>
        <w:tc>
          <w:tcPr>
            <w:tcW w:w="2396" w:type="dxa"/>
            <w:gridSpan w:val="7"/>
          </w:tcPr>
          <w:p w14:paraId="74F0CB9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54C010E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3E5E927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956197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7" w:type="dxa"/>
            <w:gridSpan w:val="6"/>
          </w:tcPr>
          <w:p w14:paraId="371C9C5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Формирование на территории Мясниковского района оптимального количества служебных помещений для участковых уполномоченных полиции</w:t>
            </w:r>
          </w:p>
        </w:tc>
        <w:tc>
          <w:tcPr>
            <w:tcW w:w="2835" w:type="dxa"/>
            <w:gridSpan w:val="3"/>
          </w:tcPr>
          <w:p w14:paraId="5FA582F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комиссий правоохранительной направленности</w:t>
            </w:r>
          </w:p>
        </w:tc>
        <w:tc>
          <w:tcPr>
            <w:tcW w:w="2396" w:type="dxa"/>
            <w:gridSpan w:val="7"/>
          </w:tcPr>
          <w:p w14:paraId="6B9E897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C0C492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2028 – 2030 годы</w:t>
            </w:r>
          </w:p>
        </w:tc>
      </w:tr>
      <w:tr w:rsidR="00880DDF" w:rsidRPr="0080490E" w14:paraId="7DDAB44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D25B56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7" w:type="dxa"/>
            <w:gridSpan w:val="6"/>
          </w:tcPr>
          <w:p w14:paraId="3AACDF8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Расширение правового просвещения и профилактики наркозависимости среди населения</w:t>
            </w:r>
          </w:p>
        </w:tc>
        <w:tc>
          <w:tcPr>
            <w:tcW w:w="2835" w:type="dxa"/>
            <w:gridSpan w:val="3"/>
          </w:tcPr>
          <w:p w14:paraId="1508E15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антинаркотической комиссии</w:t>
            </w:r>
          </w:p>
        </w:tc>
        <w:tc>
          <w:tcPr>
            <w:tcW w:w="2396" w:type="dxa"/>
            <w:gridSpan w:val="7"/>
          </w:tcPr>
          <w:p w14:paraId="10BA8F0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bCs/>
              </w:rPr>
              <w:t>Муниципальная программа Мясниковского района «</w:t>
            </w:r>
            <w:r w:rsidRPr="0080490E">
              <w:rPr>
                <w:rFonts w:ascii="Times New Roman" w:hAnsi="Times New Roman" w:cs="Times New Roman"/>
              </w:rPr>
              <w:t xml:space="preserve">Обеспечение общественного порядка и </w:t>
            </w:r>
            <w:r w:rsidRPr="0080490E">
              <w:rPr>
                <w:rFonts w:ascii="Times New Roman" w:hAnsi="Times New Roman" w:cs="Times New Roman"/>
                <w:lang w:val="hy-AM"/>
              </w:rPr>
              <w:t>профилактика правонарушений</w:t>
            </w:r>
            <w:r w:rsidRPr="0080490E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833" w:type="dxa"/>
            <w:gridSpan w:val="19"/>
          </w:tcPr>
          <w:p w14:paraId="600D6B5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3C65532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A41F36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7" w:type="dxa"/>
            <w:gridSpan w:val="6"/>
          </w:tcPr>
          <w:p w14:paraId="5F24D0A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Содействие Главному управлению Министерства внутренних дел Российской Федерации по Ростовской области, отделу</w:t>
            </w:r>
            <w:r w:rsidRPr="0080490E">
              <w:rPr>
                <w:rFonts w:ascii="Times New Roman" w:hAnsi="Times New Roman" w:cs="Times New Roman"/>
                <w:i/>
              </w:rPr>
              <w:t xml:space="preserve"> Министерства внутренних дел</w:t>
            </w:r>
            <w:r w:rsidRPr="0080490E">
              <w:rPr>
                <w:rFonts w:ascii="Times New Roman" w:hAnsi="Times New Roman" w:cs="Times New Roman"/>
              </w:rPr>
              <w:t xml:space="preserve"> </w:t>
            </w:r>
            <w:r w:rsidRPr="0080490E">
              <w:rPr>
                <w:rFonts w:ascii="Times New Roman" w:hAnsi="Times New Roman" w:cs="Times New Roman"/>
                <w:i/>
              </w:rPr>
              <w:t>России по Мясниковскому району</w:t>
            </w:r>
            <w:r w:rsidRPr="0080490E">
              <w:rPr>
                <w:rFonts w:ascii="Times New Roman" w:hAnsi="Times New Roman" w:cs="Times New Roman"/>
              </w:rPr>
              <w:t xml:space="preserve"> в реализации мер по охране общественного порядка и обеспечению общественной безопасности</w:t>
            </w:r>
          </w:p>
        </w:tc>
        <w:tc>
          <w:tcPr>
            <w:tcW w:w="2835" w:type="dxa"/>
            <w:gridSpan w:val="3"/>
          </w:tcPr>
          <w:p w14:paraId="22655CA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комиссий правоохранительной направленности</w:t>
            </w:r>
          </w:p>
        </w:tc>
        <w:tc>
          <w:tcPr>
            <w:tcW w:w="2396" w:type="dxa"/>
            <w:gridSpan w:val="7"/>
          </w:tcPr>
          <w:p w14:paraId="25A03F2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  <w:p w14:paraId="0FA43FEC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33" w:type="dxa"/>
            <w:gridSpan w:val="19"/>
          </w:tcPr>
          <w:p w14:paraId="2B34F86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  <w:p w14:paraId="2A2A860C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DDF" w:rsidRPr="0080490E" w14:paraId="06762F5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633BC0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67" w:type="dxa"/>
            <w:gridSpan w:val="6"/>
          </w:tcPr>
          <w:p w14:paraId="59C0857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Совершенствование работы по предупреждению </w:t>
            </w:r>
            <w:r w:rsidRPr="0080490E">
              <w:rPr>
                <w:rFonts w:ascii="Times New Roman" w:hAnsi="Times New Roman" w:cs="Times New Roman"/>
              </w:rPr>
              <w:br/>
              <w:t xml:space="preserve">и профилактике преступлений и иных правонарушений, </w:t>
            </w:r>
            <w:r w:rsidRPr="0080490E">
              <w:rPr>
                <w:rFonts w:ascii="Times New Roman" w:hAnsi="Times New Roman" w:cs="Times New Roman"/>
              </w:rPr>
              <w:br/>
              <w:t>в том числе совершенных на улицах и в общественных местах</w:t>
            </w:r>
          </w:p>
        </w:tc>
        <w:tc>
          <w:tcPr>
            <w:tcW w:w="2835" w:type="dxa"/>
            <w:gridSpan w:val="3"/>
          </w:tcPr>
          <w:p w14:paraId="49CC55C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комиссий правоохранительной направленности Ростовской области</w:t>
            </w:r>
          </w:p>
        </w:tc>
        <w:tc>
          <w:tcPr>
            <w:tcW w:w="2396" w:type="dxa"/>
            <w:gridSpan w:val="7"/>
          </w:tcPr>
          <w:p w14:paraId="3F02CA2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  <w:p w14:paraId="6912B387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33" w:type="dxa"/>
            <w:gridSpan w:val="19"/>
          </w:tcPr>
          <w:p w14:paraId="0D7E2F1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  <w:p w14:paraId="3CE05DAB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DDF" w:rsidRPr="0080490E" w14:paraId="41A51A0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F028AE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7" w:type="dxa"/>
            <w:gridSpan w:val="6"/>
          </w:tcPr>
          <w:p w14:paraId="1F985EA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Совершенствование работы по предупреждению незаконного оборота оружия, алкогольной продукции, профилактике правонарушений, совершенных </w:t>
            </w:r>
            <w:r w:rsidRPr="0080490E">
              <w:rPr>
                <w:rFonts w:ascii="Times New Roman" w:hAnsi="Times New Roman" w:cs="Times New Roman"/>
              </w:rPr>
              <w:br/>
              <w:t>в состоянии алкогольного и наркотического опьянения</w:t>
            </w:r>
          </w:p>
        </w:tc>
        <w:tc>
          <w:tcPr>
            <w:tcW w:w="2835" w:type="dxa"/>
            <w:gridSpan w:val="3"/>
          </w:tcPr>
          <w:p w14:paraId="3374A55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комиссий правоохранительной направленности</w:t>
            </w:r>
          </w:p>
        </w:tc>
        <w:tc>
          <w:tcPr>
            <w:tcW w:w="2396" w:type="dxa"/>
            <w:gridSpan w:val="7"/>
          </w:tcPr>
          <w:p w14:paraId="1CF868B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bCs/>
              </w:rPr>
              <w:t>Муниципальная программа Мясниковского района «</w:t>
            </w:r>
            <w:r w:rsidRPr="0080490E">
              <w:rPr>
                <w:rFonts w:ascii="Times New Roman" w:hAnsi="Times New Roman" w:cs="Times New Roman"/>
              </w:rPr>
              <w:t xml:space="preserve">Обеспечение общественного порядка и </w:t>
            </w:r>
            <w:r w:rsidRPr="0080490E">
              <w:rPr>
                <w:rFonts w:ascii="Times New Roman" w:hAnsi="Times New Roman" w:cs="Times New Roman"/>
                <w:lang w:val="hy-AM"/>
              </w:rPr>
              <w:t>профилактика правонарушений</w:t>
            </w:r>
            <w:r w:rsidRPr="0080490E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833" w:type="dxa"/>
            <w:gridSpan w:val="19"/>
          </w:tcPr>
          <w:p w14:paraId="00D68B2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CC2C77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5E3731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7" w:type="dxa"/>
            <w:gridSpan w:val="6"/>
          </w:tcPr>
          <w:p w14:paraId="31C3907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 xml:space="preserve">Оказание посредством муниципальных программ области комплексной помощи в ресоциализации </w:t>
            </w:r>
            <w:r w:rsidRPr="0080490E">
              <w:rPr>
                <w:rFonts w:ascii="Times New Roman" w:hAnsi="Times New Roman" w:cs="Times New Roman"/>
                <w:iCs/>
              </w:rPr>
              <w:br/>
              <w:t>и социальной адаптации участникам специальной военной операции, в том числе освобожденным от уголовного наказания</w:t>
            </w:r>
          </w:p>
        </w:tc>
        <w:tc>
          <w:tcPr>
            <w:tcW w:w="2835" w:type="dxa"/>
            <w:gridSpan w:val="3"/>
          </w:tcPr>
          <w:p w14:paraId="368A5EA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>МУ «Управление социальной защиты населения Администрации Мясниковского района»</w:t>
            </w:r>
          </w:p>
        </w:tc>
        <w:tc>
          <w:tcPr>
            <w:tcW w:w="2396" w:type="dxa"/>
            <w:gridSpan w:val="7"/>
          </w:tcPr>
          <w:p w14:paraId="755F023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>Государственная программа</w:t>
            </w:r>
          </w:p>
          <w:p w14:paraId="58E3E87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>«Социальная поддержка граждан»,</w:t>
            </w:r>
          </w:p>
          <w:p w14:paraId="3A5B09C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>государственная программа</w:t>
            </w:r>
          </w:p>
          <w:p w14:paraId="5192251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>«Развитие здравоохранение»,</w:t>
            </w:r>
          </w:p>
          <w:p w14:paraId="6EA6372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99FA64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>2026 – 2030 годы</w:t>
            </w:r>
          </w:p>
          <w:p w14:paraId="7CBB6947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880DDF" w:rsidRPr="0080490E" w14:paraId="2CEC3A2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176C32F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  <w:iCs/>
              </w:rPr>
              <w:t xml:space="preserve">Задача 6. </w:t>
            </w:r>
            <w:r w:rsidRPr="0080490E">
              <w:rPr>
                <w:rFonts w:ascii="Times New Roman" w:hAnsi="Times New Roman" w:cs="Times New Roman"/>
              </w:rPr>
              <w:t>Повышение уровня обеспеченности социальных, промышленных и транспортных объектов оборудованием для антитеррористической защищенности и формирование системы действий населения при возникновении террористической угрозы</w:t>
            </w:r>
          </w:p>
        </w:tc>
      </w:tr>
      <w:tr w:rsidR="00880DDF" w:rsidRPr="0080490E" w14:paraId="23970DC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D7F866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7" w:type="dxa"/>
            <w:gridSpan w:val="6"/>
          </w:tcPr>
          <w:p w14:paraId="20547CB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инженерной и технической оснащенности социально значимых объектов средствами антитеррористической защищенности</w:t>
            </w:r>
          </w:p>
        </w:tc>
        <w:tc>
          <w:tcPr>
            <w:tcW w:w="2835" w:type="dxa"/>
            <w:gridSpan w:val="3"/>
          </w:tcPr>
          <w:p w14:paraId="6440EA5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антитеррористической направленности</w:t>
            </w:r>
          </w:p>
        </w:tc>
        <w:tc>
          <w:tcPr>
            <w:tcW w:w="2396" w:type="dxa"/>
            <w:gridSpan w:val="7"/>
          </w:tcPr>
          <w:p w14:paraId="296A18F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  <w:bCs/>
              </w:rPr>
              <w:t>Муниципальная программа Мясниковского района «</w:t>
            </w:r>
            <w:r w:rsidRPr="0080490E">
              <w:rPr>
                <w:rFonts w:ascii="Times New Roman" w:hAnsi="Times New Roman" w:cs="Times New Roman"/>
              </w:rPr>
              <w:t xml:space="preserve">Обеспечение общественного порядка и </w:t>
            </w:r>
            <w:r w:rsidRPr="0080490E">
              <w:rPr>
                <w:rFonts w:ascii="Times New Roman" w:hAnsi="Times New Roman" w:cs="Times New Roman"/>
                <w:lang w:val="hy-AM"/>
              </w:rPr>
              <w:t>профилактика правонарушений</w:t>
            </w:r>
            <w:r w:rsidRPr="0080490E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833" w:type="dxa"/>
            <w:gridSpan w:val="19"/>
          </w:tcPr>
          <w:p w14:paraId="664C990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7E1CFEA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4F7CD7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7" w:type="dxa"/>
            <w:gridSpan w:val="6"/>
          </w:tcPr>
          <w:p w14:paraId="6192A0C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(укрепление) антитеррористической защищенности образовательных организаций Мясниковского района</w:t>
            </w:r>
          </w:p>
        </w:tc>
        <w:tc>
          <w:tcPr>
            <w:tcW w:w="2835" w:type="dxa"/>
            <w:gridSpan w:val="3"/>
          </w:tcPr>
          <w:p w14:paraId="512EDC0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антитеррористической направленности</w:t>
            </w:r>
          </w:p>
        </w:tc>
        <w:tc>
          <w:tcPr>
            <w:tcW w:w="2396" w:type="dxa"/>
            <w:gridSpan w:val="7"/>
          </w:tcPr>
          <w:p w14:paraId="0DBB6A9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bCs/>
              </w:rPr>
              <w:t>Муниципальная программа Мясниковского района «</w:t>
            </w:r>
            <w:r w:rsidRPr="0080490E">
              <w:rPr>
                <w:rFonts w:ascii="Times New Roman" w:hAnsi="Times New Roman" w:cs="Times New Roman"/>
              </w:rPr>
              <w:t xml:space="preserve">Обеспечение общественного порядка и </w:t>
            </w:r>
            <w:r w:rsidRPr="0080490E">
              <w:rPr>
                <w:rFonts w:ascii="Times New Roman" w:hAnsi="Times New Roman" w:cs="Times New Roman"/>
                <w:lang w:val="hy-AM"/>
              </w:rPr>
              <w:t>профилактика правонарушений</w:t>
            </w:r>
            <w:r w:rsidRPr="0080490E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833" w:type="dxa"/>
            <w:gridSpan w:val="19"/>
          </w:tcPr>
          <w:p w14:paraId="69F59E6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  <w:p w14:paraId="0ECA3341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0DDF" w:rsidRPr="0080490E" w14:paraId="1A90AED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96350A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7" w:type="dxa"/>
            <w:gridSpan w:val="6"/>
          </w:tcPr>
          <w:p w14:paraId="3219B87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и проведение контрольно-надзорных мероприятий выполнения требований антитеррористической защищенности мест массового пребывания людей</w:t>
            </w:r>
          </w:p>
        </w:tc>
        <w:tc>
          <w:tcPr>
            <w:tcW w:w="2835" w:type="dxa"/>
            <w:gridSpan w:val="3"/>
          </w:tcPr>
          <w:p w14:paraId="1FC65DA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антитеррористической направленности</w:t>
            </w:r>
          </w:p>
        </w:tc>
        <w:tc>
          <w:tcPr>
            <w:tcW w:w="2396" w:type="dxa"/>
            <w:gridSpan w:val="7"/>
          </w:tcPr>
          <w:p w14:paraId="1802F6B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  <w:bCs/>
              </w:rPr>
              <w:t>Муниципальная программа Мясниковского района «</w:t>
            </w:r>
            <w:r w:rsidRPr="0080490E">
              <w:rPr>
                <w:rFonts w:ascii="Times New Roman" w:hAnsi="Times New Roman" w:cs="Times New Roman"/>
              </w:rPr>
              <w:t xml:space="preserve">Обеспечение общественного порядка и </w:t>
            </w:r>
            <w:r w:rsidRPr="0080490E">
              <w:rPr>
                <w:rFonts w:ascii="Times New Roman" w:hAnsi="Times New Roman" w:cs="Times New Roman"/>
                <w:lang w:val="hy-AM"/>
              </w:rPr>
              <w:t>профилактика правонарушений</w:t>
            </w:r>
            <w:r w:rsidRPr="0080490E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833" w:type="dxa"/>
            <w:gridSpan w:val="19"/>
          </w:tcPr>
          <w:p w14:paraId="44C0267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39BA45B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B8F975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7" w:type="dxa"/>
            <w:gridSpan w:val="6"/>
          </w:tcPr>
          <w:p w14:paraId="0EADB16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Внедрение системной просветительской работы по подготовке населения к действиям в условиях террористической угрозы</w:t>
            </w:r>
          </w:p>
        </w:tc>
        <w:tc>
          <w:tcPr>
            <w:tcW w:w="2835" w:type="dxa"/>
            <w:gridSpan w:val="3"/>
          </w:tcPr>
          <w:p w14:paraId="387BC39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антитеррористической направленности</w:t>
            </w:r>
          </w:p>
        </w:tc>
        <w:tc>
          <w:tcPr>
            <w:tcW w:w="2396" w:type="dxa"/>
            <w:gridSpan w:val="7"/>
          </w:tcPr>
          <w:p w14:paraId="7F0B456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  <w:bCs/>
              </w:rPr>
              <w:t>Муниципальная программа Мясниковского района «</w:t>
            </w:r>
            <w:r w:rsidRPr="0080490E">
              <w:rPr>
                <w:rFonts w:ascii="Times New Roman" w:hAnsi="Times New Roman" w:cs="Times New Roman"/>
              </w:rPr>
              <w:t xml:space="preserve">Обеспечение общественного порядка и </w:t>
            </w:r>
            <w:r w:rsidRPr="0080490E">
              <w:rPr>
                <w:rFonts w:ascii="Times New Roman" w:hAnsi="Times New Roman" w:cs="Times New Roman"/>
                <w:lang w:val="hy-AM"/>
              </w:rPr>
              <w:t>профилактика правонарушений</w:t>
            </w:r>
            <w:r w:rsidRPr="0080490E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833" w:type="dxa"/>
            <w:gridSpan w:val="19"/>
          </w:tcPr>
          <w:p w14:paraId="6E72808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7905E1B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A1142A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67" w:type="dxa"/>
            <w:gridSpan w:val="6"/>
          </w:tcPr>
          <w:p w14:paraId="43365A2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Развитие системы ситуационного реагирования </w:t>
            </w:r>
            <w:r w:rsidRPr="0080490E">
              <w:rPr>
                <w:rFonts w:ascii="Times New Roman" w:hAnsi="Times New Roman" w:cs="Times New Roman"/>
              </w:rPr>
              <w:br/>
              <w:t xml:space="preserve">и алгоритмов межведомственного взаимодействия </w:t>
            </w:r>
            <w:r w:rsidRPr="0080490E">
              <w:rPr>
                <w:rFonts w:ascii="Times New Roman" w:hAnsi="Times New Roman" w:cs="Times New Roman"/>
              </w:rPr>
              <w:br/>
              <w:t>при угрозах</w:t>
            </w:r>
          </w:p>
        </w:tc>
        <w:tc>
          <w:tcPr>
            <w:tcW w:w="2835" w:type="dxa"/>
            <w:gridSpan w:val="3"/>
          </w:tcPr>
          <w:p w14:paraId="172D7C7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антитеррористической направленности</w:t>
            </w:r>
          </w:p>
        </w:tc>
        <w:tc>
          <w:tcPr>
            <w:tcW w:w="2396" w:type="dxa"/>
            <w:gridSpan w:val="7"/>
          </w:tcPr>
          <w:p w14:paraId="470B883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  <w:bCs/>
              </w:rPr>
              <w:t>Муниципальная программа Мясниковского района «</w:t>
            </w:r>
            <w:r w:rsidRPr="0080490E">
              <w:rPr>
                <w:rFonts w:ascii="Times New Roman" w:hAnsi="Times New Roman" w:cs="Times New Roman"/>
              </w:rPr>
              <w:t xml:space="preserve">Обеспечение общественного порядка и </w:t>
            </w:r>
            <w:r w:rsidRPr="0080490E">
              <w:rPr>
                <w:rFonts w:ascii="Times New Roman" w:hAnsi="Times New Roman" w:cs="Times New Roman"/>
                <w:lang w:val="hy-AM"/>
              </w:rPr>
              <w:t>профилактика правонарушений</w:t>
            </w:r>
            <w:r w:rsidRPr="0080490E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833" w:type="dxa"/>
            <w:gridSpan w:val="19"/>
          </w:tcPr>
          <w:p w14:paraId="207664C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5568366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71B2049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7. </w:t>
            </w:r>
            <w:r w:rsidRPr="0080490E">
              <w:rPr>
                <w:rFonts w:ascii="Times New Roman" w:hAnsi="Times New Roman" w:cs="Times New Roman"/>
                <w:iCs/>
              </w:rPr>
              <w:t>Совершенствование муниципальной системы оповещения населения</w:t>
            </w:r>
          </w:p>
        </w:tc>
      </w:tr>
      <w:tr w:rsidR="00880DDF" w:rsidRPr="0080490E" w14:paraId="3C3C5E2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9FCFEB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67" w:type="dxa"/>
            <w:gridSpan w:val="6"/>
          </w:tcPr>
          <w:p w14:paraId="19C57E4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готовности и дооснащение нештатных формирований гражданской обороны по обслуживанию </w:t>
            </w: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br/>
              <w:t>и приведению в готовность защитных сооружений гражданской обороны</w:t>
            </w:r>
          </w:p>
        </w:tc>
        <w:tc>
          <w:tcPr>
            <w:tcW w:w="2835" w:type="dxa"/>
            <w:gridSpan w:val="3"/>
          </w:tcPr>
          <w:p w14:paraId="4889B5D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Муниципальное казенное учреждение «Управление по чрезвычайным ситуациям Мясниковского района»</w:t>
            </w:r>
          </w:p>
        </w:tc>
        <w:tc>
          <w:tcPr>
            <w:tcW w:w="2396" w:type="dxa"/>
            <w:gridSpan w:val="7"/>
          </w:tcPr>
          <w:p w14:paraId="6612E43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DC9A7E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2026 – 2030 годы</w:t>
            </w:r>
          </w:p>
        </w:tc>
      </w:tr>
      <w:tr w:rsidR="00880DDF" w:rsidRPr="0080490E" w14:paraId="6764F7C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2F3FDD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4967" w:type="dxa"/>
            <w:gridSpan w:val="6"/>
          </w:tcPr>
          <w:p w14:paraId="155D0F0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Приведение существующих защитных сооружений гражданской обороны в нормативное состояние с учетом потребности</w:t>
            </w:r>
          </w:p>
        </w:tc>
        <w:tc>
          <w:tcPr>
            <w:tcW w:w="2835" w:type="dxa"/>
            <w:gridSpan w:val="3"/>
          </w:tcPr>
          <w:p w14:paraId="2E151EF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Муниципальное казенное учреждение «Управление по чрезвычайным ситуациям Мясниковского района»</w:t>
            </w:r>
          </w:p>
        </w:tc>
        <w:tc>
          <w:tcPr>
            <w:tcW w:w="2396" w:type="dxa"/>
            <w:gridSpan w:val="7"/>
          </w:tcPr>
          <w:p w14:paraId="7B5274E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 xml:space="preserve">План приведения в нормативное состояние (готовность) защитных сооружений гражданской обороны, находящихся в Муниципальной собственности Мясниковского района Ростовской области </w:t>
            </w:r>
          </w:p>
        </w:tc>
        <w:tc>
          <w:tcPr>
            <w:tcW w:w="4833" w:type="dxa"/>
            <w:gridSpan w:val="19"/>
          </w:tcPr>
          <w:p w14:paraId="255C779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2026 – 2030 годы</w:t>
            </w:r>
          </w:p>
        </w:tc>
      </w:tr>
      <w:tr w:rsidR="00880DDF" w:rsidRPr="0080490E" w14:paraId="5672733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27828D4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90E">
              <w:rPr>
                <w:rFonts w:ascii="Times New Roman" w:hAnsi="Times New Roman" w:cs="Times New Roman"/>
                <w:iCs/>
              </w:rPr>
              <w:t xml:space="preserve">Задача 8. </w:t>
            </w:r>
            <w:r w:rsidRPr="0080490E">
              <w:rPr>
                <w:rFonts w:ascii="Times New Roman" w:hAnsi="Times New Roman" w:cs="Times New Roman"/>
              </w:rPr>
              <w:t>Обеспечение разработки и реализации комплексных мер по безопасности населения, подверженного угрозам, связанным с применением беспилотных летательных аппаратов (БПЛА)</w:t>
            </w:r>
          </w:p>
        </w:tc>
      </w:tr>
      <w:tr w:rsidR="00880DDF" w:rsidRPr="0080490E" w14:paraId="3E3A0F4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FBA2AE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4967" w:type="dxa"/>
            <w:gridSpan w:val="6"/>
          </w:tcPr>
          <w:p w14:paraId="240D467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Обновление и модернизация материально-технической базы систем оповещения</w:t>
            </w:r>
          </w:p>
        </w:tc>
        <w:tc>
          <w:tcPr>
            <w:tcW w:w="2835" w:type="dxa"/>
            <w:gridSpan w:val="3"/>
          </w:tcPr>
          <w:p w14:paraId="2C55665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«Управление по чрезвычайным ситуациям Мясниковского района»</w:t>
            </w:r>
          </w:p>
          <w:p w14:paraId="63444EBA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7"/>
          </w:tcPr>
          <w:p w14:paraId="4E8D331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bCs/>
              </w:rPr>
              <w:t>Муниципальная программа Мясниковского района «</w:t>
            </w:r>
            <w:r w:rsidRPr="0080490E">
              <w:rPr>
                <w:rFonts w:ascii="Times New Roman" w:hAnsi="Times New Roman" w:cs="Times New Roman"/>
              </w:rPr>
              <w:t xml:space="preserve">Обеспечение общественного порядка и </w:t>
            </w:r>
            <w:r w:rsidRPr="0080490E">
              <w:rPr>
                <w:rFonts w:ascii="Times New Roman" w:hAnsi="Times New Roman" w:cs="Times New Roman"/>
                <w:lang w:val="hy-AM"/>
              </w:rPr>
              <w:t>профилактика правонарушений</w:t>
            </w:r>
            <w:r w:rsidRPr="0080490E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833" w:type="dxa"/>
            <w:gridSpan w:val="19"/>
          </w:tcPr>
          <w:p w14:paraId="19ED434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E61AF0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468B12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4967" w:type="dxa"/>
            <w:gridSpan w:val="6"/>
          </w:tcPr>
          <w:p w14:paraId="4F61961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устойчивости каналов передачи сигналов оповещения в условиях стихийных бедствий и техногенных катастроф</w:t>
            </w:r>
          </w:p>
        </w:tc>
        <w:tc>
          <w:tcPr>
            <w:tcW w:w="2835" w:type="dxa"/>
            <w:gridSpan w:val="3"/>
          </w:tcPr>
          <w:p w14:paraId="6DC6BCA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«Управление по чрезвычайным ситуациям Мясниковского района»</w:t>
            </w:r>
          </w:p>
          <w:p w14:paraId="7C412305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7"/>
          </w:tcPr>
          <w:p w14:paraId="69E95F7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bCs/>
              </w:rPr>
              <w:t>Муниципальная программа Мясниковского района «</w:t>
            </w:r>
            <w:r w:rsidRPr="0080490E">
              <w:rPr>
                <w:rFonts w:ascii="Times New Roman" w:hAnsi="Times New Roman" w:cs="Times New Roman"/>
              </w:rPr>
              <w:t xml:space="preserve">Обеспечение общественного порядка и </w:t>
            </w:r>
            <w:r w:rsidRPr="0080490E">
              <w:rPr>
                <w:rFonts w:ascii="Times New Roman" w:hAnsi="Times New Roman" w:cs="Times New Roman"/>
                <w:lang w:val="hy-AM"/>
              </w:rPr>
              <w:t>профилактика правонарушений</w:t>
            </w:r>
            <w:r w:rsidRPr="0080490E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833" w:type="dxa"/>
            <w:gridSpan w:val="19"/>
          </w:tcPr>
          <w:p w14:paraId="3901352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6E9C58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48380E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4967" w:type="dxa"/>
            <w:gridSpan w:val="6"/>
          </w:tcPr>
          <w:p w14:paraId="43F5A33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Информационно-просветительская работа с населением по вопросам распознавания сигналов и алгоритмов действий при получении оповещения</w:t>
            </w:r>
          </w:p>
        </w:tc>
        <w:tc>
          <w:tcPr>
            <w:tcW w:w="2835" w:type="dxa"/>
            <w:gridSpan w:val="3"/>
          </w:tcPr>
          <w:p w14:paraId="4182774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«Управление по чрезвычайным ситуациям Мясниковского района»</w:t>
            </w:r>
          </w:p>
          <w:p w14:paraId="4525B408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7"/>
          </w:tcPr>
          <w:p w14:paraId="5278725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1C67E5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4B87F02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14C3BB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4967" w:type="dxa"/>
            <w:gridSpan w:val="6"/>
          </w:tcPr>
          <w:p w14:paraId="549C9E1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Проведение регулярных тренировок и учений среди органов власти, служб реагирования и населения </w:t>
            </w:r>
            <w:r w:rsidRPr="0080490E">
              <w:rPr>
                <w:rFonts w:ascii="Times New Roman" w:hAnsi="Times New Roman" w:cs="Times New Roman"/>
              </w:rPr>
              <w:br/>
              <w:t>по действиям при экстренном оповещении</w:t>
            </w:r>
          </w:p>
        </w:tc>
        <w:tc>
          <w:tcPr>
            <w:tcW w:w="2835" w:type="dxa"/>
            <w:gridSpan w:val="3"/>
          </w:tcPr>
          <w:p w14:paraId="176AEAA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«Управление по чрезвычайным ситуациям Мясниковского района»</w:t>
            </w:r>
          </w:p>
          <w:p w14:paraId="7BB89E8B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7"/>
          </w:tcPr>
          <w:p w14:paraId="74A73C3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План основных мероприятий Мясниковского района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(Внепрограммное мероприятие)</w:t>
            </w:r>
          </w:p>
        </w:tc>
        <w:tc>
          <w:tcPr>
            <w:tcW w:w="4833" w:type="dxa"/>
            <w:gridSpan w:val="19"/>
          </w:tcPr>
          <w:p w14:paraId="4EBD343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75F182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915C6E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4967" w:type="dxa"/>
            <w:gridSpan w:val="6"/>
          </w:tcPr>
          <w:p w14:paraId="137CCD5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Сокращение времени доведения сигналов экстренного оповещения до населения</w:t>
            </w:r>
          </w:p>
        </w:tc>
        <w:tc>
          <w:tcPr>
            <w:tcW w:w="2835" w:type="dxa"/>
            <w:gridSpan w:val="3"/>
          </w:tcPr>
          <w:p w14:paraId="35DD226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«Управление по чрезвычайным ситуациям Мясниковского района»</w:t>
            </w:r>
          </w:p>
        </w:tc>
        <w:tc>
          <w:tcPr>
            <w:tcW w:w="2396" w:type="dxa"/>
            <w:gridSpan w:val="7"/>
          </w:tcPr>
          <w:p w14:paraId="7F7E511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2BF9C09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CC8A4B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62F920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4967" w:type="dxa"/>
            <w:gridSpan w:val="6"/>
          </w:tcPr>
          <w:p w14:paraId="6A02C16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Проведение комплексных и технической проверки готовности систем оповещения населения, осуществление контроля за поддержанием в состоянии постоянной готовности к использованию систем оповещения населения</w:t>
            </w:r>
          </w:p>
        </w:tc>
        <w:tc>
          <w:tcPr>
            <w:tcW w:w="2835" w:type="dxa"/>
            <w:gridSpan w:val="3"/>
          </w:tcPr>
          <w:p w14:paraId="06C3887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«Управление по чрезвычайным ситуациям Мясниковского района»</w:t>
            </w:r>
          </w:p>
          <w:p w14:paraId="1656AEC6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7"/>
          </w:tcPr>
          <w:p w14:paraId="167B933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План основных мероприятий Мясниковского района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(Внепрограммное мероприятие)</w:t>
            </w:r>
          </w:p>
        </w:tc>
        <w:tc>
          <w:tcPr>
            <w:tcW w:w="4833" w:type="dxa"/>
            <w:gridSpan w:val="19"/>
          </w:tcPr>
          <w:p w14:paraId="1DCC2C3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7FF8D6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86350B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4967" w:type="dxa"/>
            <w:gridSpan w:val="6"/>
          </w:tcPr>
          <w:p w14:paraId="151DBAE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Доведение уровня готовности систем оповещения населения об опасностях, возникающих при военных конфликтах или вследствие этих конфликтов, а также </w:t>
            </w:r>
            <w:r w:rsidRPr="0080490E">
              <w:rPr>
                <w:rFonts w:ascii="Times New Roman" w:hAnsi="Times New Roman" w:cs="Times New Roman"/>
              </w:rPr>
              <w:br/>
              <w:t>при чрезвычайных ситуациях или при угрозе их возникновения, до 90 процентов</w:t>
            </w:r>
          </w:p>
        </w:tc>
        <w:tc>
          <w:tcPr>
            <w:tcW w:w="2835" w:type="dxa"/>
            <w:gridSpan w:val="3"/>
          </w:tcPr>
          <w:p w14:paraId="3098122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«Управление по чрезвычайным ситуациям Мясниковского района»</w:t>
            </w:r>
          </w:p>
          <w:p w14:paraId="54FD1AAA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7"/>
          </w:tcPr>
          <w:p w14:paraId="0CF4C3F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833" w:type="dxa"/>
            <w:gridSpan w:val="19"/>
          </w:tcPr>
          <w:p w14:paraId="250E131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BE9621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1E0BB2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4967" w:type="dxa"/>
            <w:gridSpan w:val="6"/>
          </w:tcPr>
          <w:p w14:paraId="7577AD7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Модернизация системы оповещения населения в целях обеспечения увеличения охвата населения Мясниковского района </w:t>
            </w:r>
          </w:p>
        </w:tc>
        <w:tc>
          <w:tcPr>
            <w:tcW w:w="2835" w:type="dxa"/>
            <w:gridSpan w:val="3"/>
          </w:tcPr>
          <w:p w14:paraId="0B477FB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Муниципальное казенное учреждение «Управление по чрезвычайным ситуациям Мясниковского района»</w:t>
            </w:r>
          </w:p>
        </w:tc>
        <w:tc>
          <w:tcPr>
            <w:tcW w:w="2396" w:type="dxa"/>
            <w:gridSpan w:val="7"/>
          </w:tcPr>
          <w:p w14:paraId="50FB20C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4D25BDA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E525C8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36515E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4967" w:type="dxa"/>
            <w:gridSpan w:val="6"/>
          </w:tcPr>
          <w:p w14:paraId="5806EB7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Постоянное совершенствование и поддержание в готовности системы обеспечения вызова экстренных оперативных служб по единому номеру «112»</w:t>
            </w:r>
          </w:p>
        </w:tc>
        <w:tc>
          <w:tcPr>
            <w:tcW w:w="2835" w:type="dxa"/>
            <w:gridSpan w:val="3"/>
          </w:tcPr>
          <w:p w14:paraId="1C83B07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Муниципальное казенное учреждение «Управление по чрезвычайным ситуациям Мясниковского района»</w:t>
            </w:r>
          </w:p>
          <w:p w14:paraId="03165BBE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7"/>
          </w:tcPr>
          <w:p w14:paraId="0BCA419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833" w:type="dxa"/>
            <w:gridSpan w:val="19"/>
          </w:tcPr>
          <w:p w14:paraId="694244B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7EAA25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28B3E1D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9. Приобретение пожарной техники и оборудования</w:t>
            </w:r>
          </w:p>
        </w:tc>
      </w:tr>
      <w:tr w:rsidR="00880DDF" w:rsidRPr="0080490E" w14:paraId="767ACDC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F62727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4967" w:type="dxa"/>
            <w:gridSpan w:val="6"/>
          </w:tcPr>
          <w:p w14:paraId="1ECD318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повышения уровня пожарной безопасности и противопожарного прикрытия населенных пунктов</w:t>
            </w:r>
          </w:p>
        </w:tc>
        <w:tc>
          <w:tcPr>
            <w:tcW w:w="2835" w:type="dxa"/>
            <w:gridSpan w:val="3"/>
          </w:tcPr>
          <w:p w14:paraId="40F268D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«Управление по чрезвычайным ситуациям Мясниковского района»</w:t>
            </w:r>
          </w:p>
          <w:p w14:paraId="2EAC63DC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7"/>
          </w:tcPr>
          <w:p w14:paraId="267FB66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833" w:type="dxa"/>
            <w:gridSpan w:val="19"/>
          </w:tcPr>
          <w:p w14:paraId="0C85723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0354CA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034BDB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4967" w:type="dxa"/>
            <w:gridSpan w:val="6"/>
          </w:tcPr>
          <w:p w14:paraId="625F8D9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Обеспечение эффективного предупреждения </w:t>
            </w:r>
            <w:r w:rsidRPr="0080490E">
              <w:rPr>
                <w:rFonts w:ascii="Times New Roman" w:hAnsi="Times New Roman" w:cs="Times New Roman"/>
              </w:rPr>
              <w:br/>
              <w:t xml:space="preserve">и ликвидации пожаров </w:t>
            </w:r>
          </w:p>
        </w:tc>
        <w:tc>
          <w:tcPr>
            <w:tcW w:w="2835" w:type="dxa"/>
            <w:gridSpan w:val="3"/>
          </w:tcPr>
          <w:p w14:paraId="06C6DD5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«Управление по чрезвычайным ситуациям Мясниковского района»</w:t>
            </w:r>
          </w:p>
          <w:p w14:paraId="16259757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7"/>
          </w:tcPr>
          <w:p w14:paraId="3B2BA47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План тушения ландшафтных (природных) пожаров </w:t>
            </w:r>
          </w:p>
          <w:p w14:paraId="145079F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(за исключением лесных пожаров </w:t>
            </w:r>
          </w:p>
          <w:p w14:paraId="6E63B65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других ландшафтных (природных) пожаров на землях лесного фонда, землях обороны </w:t>
            </w:r>
          </w:p>
          <w:p w14:paraId="02564D7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безопасности, землях </w:t>
            </w:r>
          </w:p>
          <w:p w14:paraId="43E6BAC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особо охраняемых природных территорий) на территории Мясниковского района</w:t>
            </w:r>
          </w:p>
        </w:tc>
        <w:tc>
          <w:tcPr>
            <w:tcW w:w="4833" w:type="dxa"/>
            <w:gridSpan w:val="19"/>
          </w:tcPr>
          <w:p w14:paraId="05992BE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A4123B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7CB5EF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4967" w:type="dxa"/>
            <w:gridSpan w:val="6"/>
          </w:tcPr>
          <w:p w14:paraId="5006121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Обеспечение первичных мер пожарной безопасности </w:t>
            </w:r>
          </w:p>
        </w:tc>
        <w:tc>
          <w:tcPr>
            <w:tcW w:w="2835" w:type="dxa"/>
            <w:gridSpan w:val="3"/>
          </w:tcPr>
          <w:p w14:paraId="13F04A8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«Управление по чрезвычайным ситуациям Мясниковского района»</w:t>
            </w:r>
          </w:p>
          <w:p w14:paraId="0467FEE7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7"/>
          </w:tcPr>
          <w:p w14:paraId="24AA9FF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833" w:type="dxa"/>
            <w:gridSpan w:val="19"/>
          </w:tcPr>
          <w:p w14:paraId="40C6809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146473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003CFB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4967" w:type="dxa"/>
            <w:gridSpan w:val="6"/>
          </w:tcPr>
          <w:p w14:paraId="3D43733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Обучение населения мерам пожарной безопасности, а также информирования населения о мерах пожарной безопасности </w:t>
            </w:r>
          </w:p>
        </w:tc>
        <w:tc>
          <w:tcPr>
            <w:tcW w:w="2835" w:type="dxa"/>
            <w:gridSpan w:val="3"/>
          </w:tcPr>
          <w:p w14:paraId="5FA814D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«Управление по чрезвычайным ситуациям Мясниковского района»</w:t>
            </w:r>
          </w:p>
          <w:p w14:paraId="4E3472B7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7"/>
          </w:tcPr>
          <w:p w14:paraId="4D21C4E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833" w:type="dxa"/>
            <w:gridSpan w:val="19"/>
          </w:tcPr>
          <w:p w14:paraId="238C87E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064C39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025E4F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4967" w:type="dxa"/>
            <w:gridSpan w:val="6"/>
          </w:tcPr>
          <w:p w14:paraId="28CD9A1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Внедрение информационных технологий и систем мониторинга для повышения оперативности реагирования на пожары и сокращения времени их ликвидации</w:t>
            </w:r>
          </w:p>
        </w:tc>
        <w:tc>
          <w:tcPr>
            <w:tcW w:w="2835" w:type="dxa"/>
            <w:gridSpan w:val="3"/>
          </w:tcPr>
          <w:p w14:paraId="729E483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«Управление по чрезвычайным ситуациям Мясниковского района»</w:t>
            </w:r>
          </w:p>
          <w:p w14:paraId="3D444ABB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7"/>
          </w:tcPr>
          <w:p w14:paraId="7FF3B3F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833" w:type="dxa"/>
            <w:gridSpan w:val="19"/>
          </w:tcPr>
          <w:p w14:paraId="434CB26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8BD0AF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4B0CEE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4967" w:type="dxa"/>
            <w:gridSpan w:val="6"/>
          </w:tcPr>
          <w:p w14:paraId="6DFE336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Совершенствование системы мониторинга и прогнозирования чрезвычайных ситуаций, разработка и внедрение новых форм и методов защиты населения и территорий от чрезвычайных ситуаций природного и техногенного характера в рамках создания комплексной системы обеспечения безопасности жизнедеятельности населения</w:t>
            </w:r>
          </w:p>
        </w:tc>
        <w:tc>
          <w:tcPr>
            <w:tcW w:w="2835" w:type="dxa"/>
            <w:gridSpan w:val="3"/>
          </w:tcPr>
          <w:p w14:paraId="4C060AA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Муниципальное казенное учреждение «Управление по чрезвычайным ситуациям Мясниковского района»</w:t>
            </w:r>
          </w:p>
          <w:p w14:paraId="1ED43AD5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7"/>
          </w:tcPr>
          <w:p w14:paraId="4EE1C8C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46DF89F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4191FA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759B88F" w14:textId="77777777" w:rsidR="00880DDF" w:rsidRPr="0080490E" w:rsidRDefault="00880DD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7" w:type="dxa"/>
            <w:gridSpan w:val="6"/>
          </w:tcPr>
          <w:p w14:paraId="280A2D3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подготовки населения способам защиты и действиям в чрезвычайных ситуациях</w:t>
            </w:r>
          </w:p>
        </w:tc>
        <w:tc>
          <w:tcPr>
            <w:tcW w:w="2835" w:type="dxa"/>
            <w:gridSpan w:val="3"/>
          </w:tcPr>
          <w:p w14:paraId="2974E2E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Муниципальное казенное учреждение «Управление по чрезвычайным ситуациям Мясниковского района»</w:t>
            </w:r>
          </w:p>
        </w:tc>
        <w:tc>
          <w:tcPr>
            <w:tcW w:w="2396" w:type="dxa"/>
            <w:gridSpan w:val="7"/>
          </w:tcPr>
          <w:p w14:paraId="0431AEE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10FBED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A18AA1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62E0834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10. Повышение эффективности и результативности мер, направленных на противодействие преступлениям, совершенным с использованием информационно-телекоммуникационных технологий, в том числе краж чужого имущества и мошенничества</w:t>
            </w:r>
          </w:p>
        </w:tc>
      </w:tr>
      <w:tr w:rsidR="00880DDF" w:rsidRPr="0080490E" w14:paraId="7F42605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F41D46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967" w:type="dxa"/>
            <w:gridSpan w:val="6"/>
          </w:tcPr>
          <w:p w14:paraId="1B7F298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Совершенствование работы по информированию населения о схемах и способах, используемых при совершении преступлений с применением современных средств коммуникации и связи, по разъяснению о способах защиты и противостояния указанным противоправным действиям, в том числе с участием управляющих компаний, образовательных, медицинских организаций, учреждений социального обслуживания населения, многофункциональных центров и других организаций</w:t>
            </w:r>
          </w:p>
        </w:tc>
        <w:tc>
          <w:tcPr>
            <w:tcW w:w="2835" w:type="dxa"/>
            <w:gridSpan w:val="3"/>
          </w:tcPr>
          <w:p w14:paraId="7869B28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«Управление по чрезвычайным ситуациям Мясниковского района»</w:t>
            </w:r>
          </w:p>
        </w:tc>
        <w:tc>
          <w:tcPr>
            <w:tcW w:w="2396" w:type="dxa"/>
            <w:gridSpan w:val="7"/>
          </w:tcPr>
          <w:p w14:paraId="09F1E61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2015CC1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644CCA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077FF3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967" w:type="dxa"/>
            <w:gridSpan w:val="6"/>
          </w:tcPr>
          <w:p w14:paraId="0685DD2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Проведение системной работы по повышению финансовой и правовой грамотности населения, в том числе одиноко проживающих граждан пожилого возраста</w:t>
            </w:r>
          </w:p>
        </w:tc>
        <w:tc>
          <w:tcPr>
            <w:tcW w:w="2835" w:type="dxa"/>
            <w:gridSpan w:val="3"/>
          </w:tcPr>
          <w:p w14:paraId="58831A8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образования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89CBD2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01239E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41E7DB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186C0C3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11. Противодействие незаконной миграции, создание условий для адаптации и интеграции иностранных граждан</w:t>
            </w:r>
          </w:p>
        </w:tc>
      </w:tr>
      <w:tr w:rsidR="00880DDF" w:rsidRPr="0080490E" w14:paraId="5393DBE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0CAA5F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967" w:type="dxa"/>
            <w:gridSpan w:val="6"/>
          </w:tcPr>
          <w:p w14:paraId="194E84B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Усиление информационной и разъяснительной работы с иностранными гражданами и работодателями</w:t>
            </w:r>
          </w:p>
        </w:tc>
        <w:tc>
          <w:tcPr>
            <w:tcW w:w="2835" w:type="dxa"/>
            <w:gridSpan w:val="3"/>
          </w:tcPr>
          <w:p w14:paraId="74466E5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антитеррористической направленности</w:t>
            </w:r>
          </w:p>
        </w:tc>
        <w:tc>
          <w:tcPr>
            <w:tcW w:w="2396" w:type="dxa"/>
            <w:gridSpan w:val="7"/>
          </w:tcPr>
          <w:p w14:paraId="4D0313B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A17F16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DEBD0A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A68C3B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967" w:type="dxa"/>
            <w:gridSpan w:val="6"/>
          </w:tcPr>
          <w:p w14:paraId="50298BF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содействие социокультурной адаптации и интеграции иностранных граждан, формирование конструктивного взаимодействия между иностранными гражданами и жителями района;</w:t>
            </w:r>
          </w:p>
        </w:tc>
        <w:tc>
          <w:tcPr>
            <w:tcW w:w="2835" w:type="dxa"/>
            <w:gridSpan w:val="3"/>
          </w:tcPr>
          <w:p w14:paraId="64EC4572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антитеррористической направленности</w:t>
            </w:r>
          </w:p>
        </w:tc>
        <w:tc>
          <w:tcPr>
            <w:tcW w:w="2396" w:type="dxa"/>
            <w:gridSpan w:val="7"/>
          </w:tcPr>
          <w:p w14:paraId="57310CC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FC399B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7645AD8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AB056BB" w14:textId="77777777" w:rsidR="00880DDF" w:rsidRPr="0080490E" w:rsidRDefault="00880DD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7" w:type="dxa"/>
            <w:gridSpan w:val="6"/>
          </w:tcPr>
          <w:p w14:paraId="19FC2964" w14:textId="77777777" w:rsidR="00880DDF" w:rsidRPr="0080490E" w:rsidRDefault="00F10720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инфраструктуры, содействующей адаптации иностранных граждан, включая пространства их информационной и правовой поддержки, а также изучению истории, культуры и традиций Российской Федерации;</w:t>
            </w:r>
          </w:p>
        </w:tc>
        <w:tc>
          <w:tcPr>
            <w:tcW w:w="2835" w:type="dxa"/>
            <w:gridSpan w:val="3"/>
          </w:tcPr>
          <w:p w14:paraId="79CC928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антитеррористической направленности</w:t>
            </w:r>
          </w:p>
        </w:tc>
        <w:tc>
          <w:tcPr>
            <w:tcW w:w="2396" w:type="dxa"/>
            <w:gridSpan w:val="7"/>
          </w:tcPr>
          <w:p w14:paraId="381F386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20C30FE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311289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6A1F6FC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iCs/>
              </w:rPr>
              <w:t>Задача 12</w:t>
            </w:r>
            <w:r w:rsidRPr="0080490E">
              <w:rPr>
                <w:rFonts w:ascii="Times New Roman" w:hAnsi="Times New Roman" w:cs="Times New Roman"/>
              </w:rPr>
              <w:t>. Повышение безопасности дорожного движения, снижение смертности в дорожно-транспортных происшествиях</w:t>
            </w:r>
          </w:p>
        </w:tc>
      </w:tr>
      <w:tr w:rsidR="00880DDF" w:rsidRPr="0080490E" w14:paraId="6AB55EF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44F4B9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967" w:type="dxa"/>
            <w:gridSpan w:val="6"/>
          </w:tcPr>
          <w:p w14:paraId="01141A82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>реализация мер, направленных на повышение правосознания и ответственности участников дорожного движения, уровня профессиональной подготовки водителей, формирование негативного отношения к правонарушениям в сфере дорожного движения</w:t>
            </w:r>
          </w:p>
        </w:tc>
        <w:tc>
          <w:tcPr>
            <w:tcW w:w="2835" w:type="dxa"/>
            <w:gridSpan w:val="3"/>
          </w:tcPr>
          <w:p w14:paraId="7B498C3E" w14:textId="77777777" w:rsidR="00880DDF" w:rsidRPr="0080490E" w:rsidRDefault="00F10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ЖКХ и дорожной деятельности</w:t>
            </w:r>
          </w:p>
          <w:p w14:paraId="4F962E5E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396" w:type="dxa"/>
            <w:gridSpan w:val="7"/>
          </w:tcPr>
          <w:p w14:paraId="4F7DBDA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«Формирование законопослушного поведения участников дорожного движения»</w:t>
            </w:r>
          </w:p>
        </w:tc>
        <w:tc>
          <w:tcPr>
            <w:tcW w:w="4833" w:type="dxa"/>
            <w:gridSpan w:val="19"/>
          </w:tcPr>
          <w:p w14:paraId="25E203B8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ABE48A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B09219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967" w:type="dxa"/>
            <w:gridSpan w:val="6"/>
          </w:tcPr>
          <w:p w14:paraId="385B75DA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>совершенствование работы по предотвращению детского дорожно-транспортного травматизма, формированию у детей навыков безопасного поведения на дорогах, повышению защищенности от дорожно-транспортных происшествий и их последствий для пешеходов;</w:t>
            </w:r>
          </w:p>
        </w:tc>
        <w:tc>
          <w:tcPr>
            <w:tcW w:w="2835" w:type="dxa"/>
            <w:gridSpan w:val="3"/>
          </w:tcPr>
          <w:p w14:paraId="27C502A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>Отдел образования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C03FEC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«Развитие образования»</w:t>
            </w:r>
          </w:p>
        </w:tc>
        <w:tc>
          <w:tcPr>
            <w:tcW w:w="4833" w:type="dxa"/>
            <w:gridSpan w:val="19"/>
          </w:tcPr>
          <w:p w14:paraId="505151D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167ADA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0F5FF7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967" w:type="dxa"/>
            <w:gridSpan w:val="6"/>
          </w:tcPr>
          <w:p w14:paraId="0855648D" w14:textId="77777777" w:rsidR="00880DDF" w:rsidRPr="0080490E" w:rsidRDefault="00F107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  <w:iCs/>
              </w:rPr>
              <w:t>повышение эффективности оказания медицинской помощи и спасения пострадавших в результате дорожно-транспортных происшествий</w:t>
            </w:r>
          </w:p>
        </w:tc>
        <w:tc>
          <w:tcPr>
            <w:tcW w:w="2835" w:type="dxa"/>
            <w:gridSpan w:val="3"/>
          </w:tcPr>
          <w:p w14:paraId="4EFF282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0490E">
              <w:rPr>
                <w:rFonts w:ascii="Times New Roman" w:hAnsi="Times New Roman" w:cs="Times New Roman"/>
              </w:rPr>
              <w:t>ГБУ РО «ЦРБ» в Мясниковском районе, Администрация Мясниковского района</w:t>
            </w:r>
          </w:p>
        </w:tc>
        <w:tc>
          <w:tcPr>
            <w:tcW w:w="2396" w:type="dxa"/>
            <w:gridSpan w:val="7"/>
          </w:tcPr>
          <w:p w14:paraId="2DB50D9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15D7C32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0356426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517EAA4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880DDF" w:rsidRPr="0080490E" w14:paraId="44C4439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F3D30A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4967" w:type="dxa"/>
            <w:gridSpan w:val="6"/>
          </w:tcPr>
          <w:p w14:paraId="098006A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Развитие, обеспечение и поддержание в постоянной готовности камер видеонаблюдения и оборудования аппаратно-программного комплекса «Безопасный город» на территории Мясниковского района</w:t>
            </w:r>
          </w:p>
        </w:tc>
        <w:tc>
          <w:tcPr>
            <w:tcW w:w="2835" w:type="dxa"/>
            <w:gridSpan w:val="3"/>
          </w:tcPr>
          <w:p w14:paraId="0F8B1C6B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Муниципальное казенное учреждение «Управление по чрезвычайным ситуациям Мясниковского района»</w:t>
            </w:r>
          </w:p>
          <w:p w14:paraId="66CDE4C0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7"/>
          </w:tcPr>
          <w:p w14:paraId="03CD763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833" w:type="dxa"/>
            <w:gridSpan w:val="19"/>
          </w:tcPr>
          <w:p w14:paraId="7C3CD4F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4DB620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8626CA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4967" w:type="dxa"/>
            <w:gridSpan w:val="6"/>
          </w:tcPr>
          <w:p w14:paraId="32EEDFE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Развитие, обеспечение и поддержание в постоянной готовности системы оповещения и информирования населения Мясниковского района при возникновении угроз, опасностей и чрезвычайных ситуаций</w:t>
            </w:r>
          </w:p>
        </w:tc>
        <w:tc>
          <w:tcPr>
            <w:tcW w:w="2835" w:type="dxa"/>
            <w:gridSpan w:val="3"/>
          </w:tcPr>
          <w:p w14:paraId="1110018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Муниципальное казенное учреждение «Управление по чрезвычайным ситуациям Мясниковского района»</w:t>
            </w:r>
          </w:p>
          <w:p w14:paraId="2E174766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7"/>
          </w:tcPr>
          <w:p w14:paraId="4E1AE61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833" w:type="dxa"/>
            <w:gridSpan w:val="19"/>
          </w:tcPr>
          <w:p w14:paraId="78FA494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59E5243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F4D340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4967" w:type="dxa"/>
            <w:gridSpan w:val="6"/>
          </w:tcPr>
          <w:p w14:paraId="2FD30B2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Поддержание высокой готовности и дооснащение современными техническими средствами органов управления и сил районного звена территориальной подсистемы единой государственной системы предупреждения и ликвидации чрезвычайных ситуаций Ростовской области и гражданской обороны Мясниковского района </w:t>
            </w:r>
          </w:p>
        </w:tc>
        <w:tc>
          <w:tcPr>
            <w:tcW w:w="2835" w:type="dxa"/>
            <w:gridSpan w:val="3"/>
          </w:tcPr>
          <w:p w14:paraId="4E5F99A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Муниципальное казенное учреждение «Управление по чрезвычайным ситуациям Мясниковского района»</w:t>
            </w:r>
          </w:p>
          <w:p w14:paraId="449593C0" w14:textId="77777777" w:rsidR="00880DDF" w:rsidRPr="0080490E" w:rsidRDefault="00880D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7"/>
          </w:tcPr>
          <w:p w14:paraId="3951F38F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833" w:type="dxa"/>
            <w:gridSpan w:val="19"/>
          </w:tcPr>
          <w:p w14:paraId="17F9816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178350B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6AAC10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4967" w:type="dxa"/>
            <w:gridSpan w:val="6"/>
          </w:tcPr>
          <w:p w14:paraId="1FBCC14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и обеспечение системы оказания помощи населению Мясниковского района от чрезвычайных ситуаций, природных и техногенных катастроф, в том числе с использованием механизмов добровольного страхования</w:t>
            </w:r>
          </w:p>
        </w:tc>
        <w:tc>
          <w:tcPr>
            <w:tcW w:w="2835" w:type="dxa"/>
            <w:gridSpan w:val="3"/>
          </w:tcPr>
          <w:p w14:paraId="274E9090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Муниципальное казенное учреждение «Управление по чрезвычайным ситуациям Мясниковского района»</w:t>
            </w:r>
          </w:p>
        </w:tc>
        <w:tc>
          <w:tcPr>
            <w:tcW w:w="2396" w:type="dxa"/>
            <w:gridSpan w:val="7"/>
          </w:tcPr>
          <w:p w14:paraId="0C0CB5C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5EA5BE5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E69B99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3BD53A7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4967" w:type="dxa"/>
            <w:gridSpan w:val="6"/>
          </w:tcPr>
          <w:p w14:paraId="313F0436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системной работы по формированию и привитию традиционных российских духовно-нравственных ценностей категориям населения из числа наиболее уязвимых для воздействия идеологии терроризма и идей неонацизма в целях предупреждения их радикализации</w:t>
            </w:r>
          </w:p>
        </w:tc>
        <w:tc>
          <w:tcPr>
            <w:tcW w:w="2835" w:type="dxa"/>
            <w:gridSpan w:val="3"/>
          </w:tcPr>
          <w:p w14:paraId="59915D9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антитеррористической направленности</w:t>
            </w:r>
          </w:p>
        </w:tc>
        <w:tc>
          <w:tcPr>
            <w:tcW w:w="2396" w:type="dxa"/>
            <w:gridSpan w:val="7"/>
          </w:tcPr>
          <w:p w14:paraId="38C038C1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  <w:bCs/>
              </w:rPr>
              <w:t>Муниципальная программа Мясниковского района «</w:t>
            </w:r>
            <w:r w:rsidRPr="0080490E">
              <w:rPr>
                <w:rFonts w:ascii="Times New Roman" w:hAnsi="Times New Roman" w:cs="Times New Roman"/>
              </w:rPr>
              <w:t xml:space="preserve">Обеспечение общественного порядка и </w:t>
            </w:r>
            <w:r w:rsidRPr="0080490E">
              <w:rPr>
                <w:rFonts w:ascii="Times New Roman" w:hAnsi="Times New Roman" w:cs="Times New Roman"/>
                <w:lang w:val="hy-AM"/>
              </w:rPr>
              <w:t>профилактика правонарушений</w:t>
            </w:r>
            <w:r w:rsidRPr="0080490E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833" w:type="dxa"/>
            <w:gridSpan w:val="19"/>
          </w:tcPr>
          <w:p w14:paraId="414E283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173C27A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901E078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4967" w:type="dxa"/>
            <w:gridSpan w:val="6"/>
          </w:tcPr>
          <w:p w14:paraId="080D5D4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Совершенствование антитеррористической защищенности мест массового пребывания людей и потенциальных объектов террористических посягательств, в том числе от актов незаконного вмешательства с применением беспилотных воздушных судов</w:t>
            </w:r>
          </w:p>
        </w:tc>
        <w:tc>
          <w:tcPr>
            <w:tcW w:w="2835" w:type="dxa"/>
            <w:gridSpan w:val="3"/>
          </w:tcPr>
          <w:p w14:paraId="03C0F03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антитеррористической направленности</w:t>
            </w:r>
          </w:p>
        </w:tc>
        <w:tc>
          <w:tcPr>
            <w:tcW w:w="2396" w:type="dxa"/>
            <w:gridSpan w:val="7"/>
          </w:tcPr>
          <w:p w14:paraId="1BCB81D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  <w:bCs/>
              </w:rPr>
              <w:t>Муниципальная программа Мясниковского района «</w:t>
            </w:r>
            <w:r w:rsidRPr="0080490E">
              <w:rPr>
                <w:rFonts w:ascii="Times New Roman" w:hAnsi="Times New Roman" w:cs="Times New Roman"/>
              </w:rPr>
              <w:t xml:space="preserve">Обеспечение общественного порядка и </w:t>
            </w:r>
            <w:r w:rsidRPr="0080490E">
              <w:rPr>
                <w:rFonts w:ascii="Times New Roman" w:hAnsi="Times New Roman" w:cs="Times New Roman"/>
                <w:lang w:val="hy-AM"/>
              </w:rPr>
              <w:t>профилактика правонарушений</w:t>
            </w:r>
            <w:r w:rsidRPr="0080490E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833" w:type="dxa"/>
            <w:gridSpan w:val="19"/>
          </w:tcPr>
          <w:p w14:paraId="6941AAA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40AFD9D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9C8FAFD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4967" w:type="dxa"/>
            <w:gridSpan w:val="6"/>
          </w:tcPr>
          <w:p w14:paraId="2E51C24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результативности мер профилактического воздействия на лиц, подверженных либо подпавших под влияние идеологии терроризма и неонацизма</w:t>
            </w:r>
          </w:p>
        </w:tc>
        <w:tc>
          <w:tcPr>
            <w:tcW w:w="2835" w:type="dxa"/>
            <w:gridSpan w:val="3"/>
          </w:tcPr>
          <w:p w14:paraId="11962BAE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антитеррористической направленности</w:t>
            </w:r>
          </w:p>
        </w:tc>
        <w:tc>
          <w:tcPr>
            <w:tcW w:w="2396" w:type="dxa"/>
            <w:gridSpan w:val="7"/>
          </w:tcPr>
          <w:p w14:paraId="4916738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  <w:bCs/>
              </w:rPr>
              <w:t>Муниципальная программа Мясниковского района «</w:t>
            </w:r>
            <w:r w:rsidRPr="0080490E">
              <w:rPr>
                <w:rFonts w:ascii="Times New Roman" w:hAnsi="Times New Roman" w:cs="Times New Roman"/>
              </w:rPr>
              <w:t xml:space="preserve">Обеспечение общественного порядка и </w:t>
            </w:r>
            <w:r w:rsidRPr="0080490E">
              <w:rPr>
                <w:rFonts w:ascii="Times New Roman" w:hAnsi="Times New Roman" w:cs="Times New Roman"/>
                <w:lang w:val="hy-AM"/>
              </w:rPr>
              <w:t>профилактика правонарушений</w:t>
            </w:r>
            <w:r w:rsidRPr="0080490E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833" w:type="dxa"/>
            <w:gridSpan w:val="19"/>
          </w:tcPr>
          <w:p w14:paraId="7D5BAAA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210BCE8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544ADB3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4967" w:type="dxa"/>
            <w:gridSpan w:val="6"/>
          </w:tcPr>
          <w:p w14:paraId="26C88665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наполнения информационного пространства актуальной информацией, контрпропагандистскими и иными (текстовыми, графическими, аудио и видео) материалами, формирующими неприятие идеологии терроризма (антитеррористический контент), а также организация своевременной блокировки (удаления, ограничения доступа) контента террористического характера</w:t>
            </w:r>
          </w:p>
        </w:tc>
        <w:tc>
          <w:tcPr>
            <w:tcW w:w="2835" w:type="dxa"/>
            <w:gridSpan w:val="3"/>
          </w:tcPr>
          <w:p w14:paraId="75D88669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Секретарь антитеррористической направленности</w:t>
            </w:r>
          </w:p>
        </w:tc>
        <w:tc>
          <w:tcPr>
            <w:tcW w:w="2396" w:type="dxa"/>
            <w:gridSpan w:val="7"/>
          </w:tcPr>
          <w:p w14:paraId="0EA9736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  <w:bCs/>
              </w:rPr>
              <w:t>Муниципальная программа Мясниковского района «</w:t>
            </w:r>
            <w:r w:rsidRPr="0080490E">
              <w:rPr>
                <w:rFonts w:ascii="Times New Roman" w:hAnsi="Times New Roman" w:cs="Times New Roman"/>
              </w:rPr>
              <w:t xml:space="preserve">Обеспечение общественного порядка и </w:t>
            </w:r>
            <w:r w:rsidRPr="0080490E">
              <w:rPr>
                <w:rFonts w:ascii="Times New Roman" w:hAnsi="Times New Roman" w:cs="Times New Roman"/>
                <w:lang w:val="hy-AM"/>
              </w:rPr>
              <w:t>профилактика правонарушений</w:t>
            </w:r>
            <w:r w:rsidRPr="0080490E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4833" w:type="dxa"/>
            <w:gridSpan w:val="19"/>
          </w:tcPr>
          <w:p w14:paraId="15BD7A5C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2025 – 2030 годы</w:t>
            </w:r>
          </w:p>
        </w:tc>
      </w:tr>
      <w:tr w:rsidR="00880DDF" w:rsidRPr="0080490E" w14:paraId="5C311BA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CFEBFD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4967" w:type="dxa"/>
            <w:gridSpan w:val="6"/>
          </w:tcPr>
          <w:p w14:paraId="3413BC02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и обеспечение системы оказания помощи населению Мясниковского района от чрезвычайных ситуаций, природных и техногенных катастроф, в том числе с использованием механизмов добровольного страхования</w:t>
            </w:r>
          </w:p>
        </w:tc>
        <w:tc>
          <w:tcPr>
            <w:tcW w:w="2835" w:type="dxa"/>
            <w:gridSpan w:val="3"/>
          </w:tcPr>
          <w:p w14:paraId="74206513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Муниципальное казенное учреждение «Управление по чрезвычайным ситуациям Мясниковского района»</w:t>
            </w:r>
          </w:p>
        </w:tc>
        <w:tc>
          <w:tcPr>
            <w:tcW w:w="2396" w:type="dxa"/>
            <w:gridSpan w:val="7"/>
          </w:tcPr>
          <w:p w14:paraId="19D28DA1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D90198D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2B0049E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2FF937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4967" w:type="dxa"/>
            <w:gridSpan w:val="6"/>
          </w:tcPr>
          <w:p w14:paraId="01C8167E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аварийно-спасательных формирований для оперативного поддержания сил и средств в постоянной готовности к выдвижению в зоны чрезвычайных ситуаций и проведению работ по ликвидации чрезвычайных ситуаций на обслуживаемых объектах и территории.</w:t>
            </w:r>
          </w:p>
        </w:tc>
        <w:tc>
          <w:tcPr>
            <w:tcW w:w="2835" w:type="dxa"/>
            <w:gridSpan w:val="3"/>
          </w:tcPr>
          <w:p w14:paraId="74139B5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Муниципальное казенное учреждение «Управление по чрезвычайным ситуациям Мясниковского района»</w:t>
            </w:r>
          </w:p>
        </w:tc>
        <w:tc>
          <w:tcPr>
            <w:tcW w:w="2396" w:type="dxa"/>
            <w:gridSpan w:val="7"/>
          </w:tcPr>
          <w:p w14:paraId="2F3B41F5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F5E2D6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6E718A9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5208820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4967" w:type="dxa"/>
            <w:gridSpan w:val="6"/>
          </w:tcPr>
          <w:p w14:paraId="0C12FF9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приема звонков от населения при возникновении чрезвычайных ситуаций и происшествий по принципу «одного окна» методом передачи данных в виде электронной карточки и голосовых вызовов между автоматизированными рабочими местами всех операторов и диспетчеров, работающих в системе 112, для оперативного реагирования на возникающие события</w:t>
            </w:r>
          </w:p>
        </w:tc>
        <w:tc>
          <w:tcPr>
            <w:tcW w:w="2835" w:type="dxa"/>
            <w:gridSpan w:val="3"/>
          </w:tcPr>
          <w:p w14:paraId="4FE497D4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Муниципальное казенное учреждение «Управление по чрезвычайным ситуациям Мясниковского района»</w:t>
            </w:r>
          </w:p>
        </w:tc>
        <w:tc>
          <w:tcPr>
            <w:tcW w:w="2396" w:type="dxa"/>
            <w:gridSpan w:val="7"/>
          </w:tcPr>
          <w:p w14:paraId="0FA1748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833" w:type="dxa"/>
            <w:gridSpan w:val="19"/>
          </w:tcPr>
          <w:p w14:paraId="4000816A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80DDF" w:rsidRPr="0080490E" w14:paraId="35742C5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14DE767C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 Устойчивая и динамичная экономика в Ростовской области</w:t>
            </w:r>
          </w:p>
        </w:tc>
      </w:tr>
      <w:tr w:rsidR="00880DDF" w:rsidRPr="0080490E" w14:paraId="0DEF013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528" w:type="dxa"/>
            <w:gridSpan w:val="8"/>
          </w:tcPr>
          <w:p w14:paraId="44D6EA44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Индикатор 1. Темп роста дохода на одного работника субъекта малого и среднего предпринимательства к 2023 году (процентов)</w:t>
            </w:r>
          </w:p>
        </w:tc>
        <w:tc>
          <w:tcPr>
            <w:tcW w:w="2835" w:type="dxa"/>
            <w:gridSpan w:val="3"/>
          </w:tcPr>
          <w:p w14:paraId="03E5FD8F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93D1C0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«Экономическое развитие и инновационная экономика» </w:t>
            </w:r>
          </w:p>
        </w:tc>
        <w:tc>
          <w:tcPr>
            <w:tcW w:w="927" w:type="dxa"/>
            <w:gridSpan w:val="2"/>
          </w:tcPr>
          <w:p w14:paraId="28694AE1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111,3</w:t>
            </w:r>
          </w:p>
        </w:tc>
        <w:tc>
          <w:tcPr>
            <w:tcW w:w="979" w:type="dxa"/>
            <w:gridSpan w:val="4"/>
          </w:tcPr>
          <w:p w14:paraId="6A6A69C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115,0</w:t>
            </w:r>
          </w:p>
        </w:tc>
        <w:tc>
          <w:tcPr>
            <w:tcW w:w="979" w:type="dxa"/>
            <w:gridSpan w:val="4"/>
          </w:tcPr>
          <w:p w14:paraId="0F683762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119,1</w:t>
            </w:r>
          </w:p>
        </w:tc>
        <w:tc>
          <w:tcPr>
            <w:tcW w:w="972" w:type="dxa"/>
            <w:gridSpan w:val="4"/>
          </w:tcPr>
          <w:p w14:paraId="2C216067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123,5</w:t>
            </w:r>
          </w:p>
        </w:tc>
        <w:tc>
          <w:tcPr>
            <w:tcW w:w="976" w:type="dxa"/>
            <w:gridSpan w:val="5"/>
          </w:tcPr>
          <w:p w14:paraId="177C12EE" w14:textId="77777777" w:rsidR="00880DDF" w:rsidRPr="0080490E" w:rsidRDefault="00F107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128,1</w:t>
            </w:r>
          </w:p>
        </w:tc>
      </w:tr>
      <w:tr w:rsidR="00880DDF" w:rsidRPr="0080490E" w14:paraId="0E663D7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250D6847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5.1. Малый и средний бизнес</w:t>
            </w:r>
          </w:p>
        </w:tc>
      </w:tr>
      <w:tr w:rsidR="00880DDF" w:rsidRPr="0080490E" w14:paraId="4F6CBCF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0350D7A0" w14:textId="77777777" w:rsidR="00880DDF" w:rsidRPr="0080490E" w:rsidRDefault="00936F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1. Расширение доступа к финансовым ресурсам субъектов МСП в приоритетных отраслях</w:t>
            </w:r>
          </w:p>
        </w:tc>
      </w:tr>
      <w:tr w:rsidR="00880DDF" w:rsidRPr="0080490E" w14:paraId="2DC68D7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99B01AB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7" w:type="dxa"/>
            <w:gridSpan w:val="6"/>
          </w:tcPr>
          <w:p w14:paraId="6A9BB9BC" w14:textId="77777777" w:rsidR="00880DDF" w:rsidRPr="0080490E" w:rsidRDefault="00C6024A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Информирование о мерах финансовой поддержки, предоставляемых организациями, образующими инфраструктуру поддержки субъектов МСП (АНО МФК «РРАПП», АО «РЛК РО», НКО «Гарантийный фонд РО»)</w:t>
            </w:r>
          </w:p>
        </w:tc>
        <w:tc>
          <w:tcPr>
            <w:tcW w:w="2835" w:type="dxa"/>
            <w:gridSpan w:val="3"/>
          </w:tcPr>
          <w:p w14:paraId="73315F79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828A0AA" w14:textId="77777777" w:rsidR="00880DDF" w:rsidRPr="0080490E" w:rsidRDefault="00F1072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59A86F66" w14:textId="77777777" w:rsidR="00880DDF" w:rsidRPr="0080490E" w:rsidRDefault="00F107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C6024A" w:rsidRPr="0080490E" w14:paraId="00C6762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52F1B20" w14:textId="77777777" w:rsidR="00C6024A" w:rsidRPr="0080490E" w:rsidRDefault="00C6024A" w:rsidP="00C6024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7" w:type="dxa"/>
            <w:gridSpan w:val="6"/>
          </w:tcPr>
          <w:p w14:paraId="6B307A3B" w14:textId="77777777" w:rsidR="00C6024A" w:rsidRPr="0080490E" w:rsidRDefault="00C6024A" w:rsidP="00C6024A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color w:val="000000" w:themeColor="text1"/>
              </w:rPr>
              <w:t>Информирование о возможности оформления поручительств и гарантий по кредитным и иным обязательствам субъектов МСП и самозанятых граждан</w:t>
            </w:r>
          </w:p>
        </w:tc>
        <w:tc>
          <w:tcPr>
            <w:tcW w:w="2835" w:type="dxa"/>
            <w:gridSpan w:val="3"/>
          </w:tcPr>
          <w:p w14:paraId="3DCE20F2" w14:textId="77777777" w:rsidR="00C6024A" w:rsidRPr="0080490E" w:rsidRDefault="00C6024A" w:rsidP="00C6024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7D2B2F7" w14:textId="77777777" w:rsidR="00C6024A" w:rsidRPr="0080490E" w:rsidRDefault="00C6024A" w:rsidP="00C6024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59287968" w14:textId="77777777" w:rsidR="00C6024A" w:rsidRPr="0080490E" w:rsidRDefault="00C6024A" w:rsidP="00C602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C6024A" w:rsidRPr="0080490E" w14:paraId="63E0BB21" w14:textId="77777777" w:rsidTr="00936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58AF9B2C" w14:textId="77777777" w:rsidR="00C6024A" w:rsidRPr="0080490E" w:rsidRDefault="00C6024A" w:rsidP="00C602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2. </w:t>
            </w:r>
            <w:r w:rsidRPr="0080490E">
              <w:rPr>
                <w:rFonts w:ascii="Times New Roman" w:eastAsia="Times New Roman" w:hAnsi="Times New Roman" w:cs="Times New Roman"/>
              </w:rPr>
              <w:t>Увеличение доли занятых в сфере МСП в общей структуре занятых Мясниковского района</w:t>
            </w:r>
          </w:p>
        </w:tc>
      </w:tr>
      <w:tr w:rsidR="00C6024A" w:rsidRPr="0080490E" w14:paraId="044BA7B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F77C59E" w14:textId="77777777" w:rsidR="00C6024A" w:rsidRPr="0080490E" w:rsidRDefault="00C6024A" w:rsidP="00C6024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7" w:type="dxa"/>
            <w:gridSpan w:val="6"/>
          </w:tcPr>
          <w:p w14:paraId="70E51610" w14:textId="77777777" w:rsidR="00C6024A" w:rsidRPr="0080490E" w:rsidRDefault="00C6024A" w:rsidP="00C6024A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color w:val="000000" w:themeColor="text1"/>
              </w:rPr>
              <w:t>Проведение мониторинга деятельности малых и средних предприятий, ИП, самозанятых граждан</w:t>
            </w:r>
          </w:p>
        </w:tc>
        <w:tc>
          <w:tcPr>
            <w:tcW w:w="2835" w:type="dxa"/>
            <w:gridSpan w:val="3"/>
          </w:tcPr>
          <w:p w14:paraId="1F8C5196" w14:textId="77777777" w:rsidR="00C6024A" w:rsidRPr="0080490E" w:rsidRDefault="00C6024A" w:rsidP="00C6024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65229F03" w14:textId="77777777" w:rsidR="00C6024A" w:rsidRPr="0080490E" w:rsidRDefault="00C6024A" w:rsidP="00C6024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C3B26C7" w14:textId="77777777" w:rsidR="00C6024A" w:rsidRPr="0080490E" w:rsidRDefault="00C6024A" w:rsidP="00C602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C6024A" w:rsidRPr="0080490E" w14:paraId="0FC6366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56CED77" w14:textId="77777777" w:rsidR="00C6024A" w:rsidRPr="0080490E" w:rsidRDefault="00C6024A" w:rsidP="00C6024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67" w:type="dxa"/>
            <w:gridSpan w:val="6"/>
          </w:tcPr>
          <w:p w14:paraId="1EDEE8F7" w14:textId="77777777" w:rsidR="00C6024A" w:rsidRPr="0080490E" w:rsidRDefault="00C6024A" w:rsidP="00C6024A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>Предоставление возможности приоритетного использования муниципального имущественного фонда</w:t>
            </w:r>
          </w:p>
        </w:tc>
        <w:tc>
          <w:tcPr>
            <w:tcW w:w="2835" w:type="dxa"/>
            <w:gridSpan w:val="3"/>
          </w:tcPr>
          <w:p w14:paraId="689C136F" w14:textId="77777777" w:rsidR="00C6024A" w:rsidRPr="0080490E" w:rsidRDefault="00C6024A" w:rsidP="00C6024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6A28302" w14:textId="77777777" w:rsidR="00C6024A" w:rsidRPr="0080490E" w:rsidRDefault="00C6024A" w:rsidP="00C6024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«Экономическое развитие и инновационная экономика» </w:t>
            </w:r>
          </w:p>
        </w:tc>
        <w:tc>
          <w:tcPr>
            <w:tcW w:w="4833" w:type="dxa"/>
            <w:gridSpan w:val="19"/>
          </w:tcPr>
          <w:p w14:paraId="6388BCF7" w14:textId="77777777" w:rsidR="00C6024A" w:rsidRPr="0080490E" w:rsidRDefault="00C6024A" w:rsidP="00C602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43575B" w:rsidRPr="0080490E" w14:paraId="5FAA11E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2212199" w14:textId="77777777" w:rsidR="0043575B" w:rsidRPr="0080490E" w:rsidRDefault="0043575B" w:rsidP="0043575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7" w:type="dxa"/>
            <w:gridSpan w:val="6"/>
          </w:tcPr>
          <w:p w14:paraId="0C12B5D0" w14:textId="77777777" w:rsidR="0043575B" w:rsidRPr="0080490E" w:rsidRDefault="0043575B" w:rsidP="0043575B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Предоставление консультационных и информационных услуг по вопросам ведения бизнеса</w:t>
            </w:r>
          </w:p>
        </w:tc>
        <w:tc>
          <w:tcPr>
            <w:tcW w:w="2835" w:type="dxa"/>
            <w:gridSpan w:val="3"/>
          </w:tcPr>
          <w:p w14:paraId="44D5AE20" w14:textId="77777777" w:rsidR="0043575B" w:rsidRPr="0080490E" w:rsidRDefault="0043575B" w:rsidP="0043575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485D8FE" w14:textId="77777777" w:rsidR="0043575B" w:rsidRPr="0080490E" w:rsidRDefault="0043575B" w:rsidP="0043575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2DE25A2C" w14:textId="77777777" w:rsidR="0043575B" w:rsidRPr="0080490E" w:rsidRDefault="0043575B" w:rsidP="004357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43575B" w:rsidRPr="0080490E" w14:paraId="0714DCB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A7E263C" w14:textId="77777777" w:rsidR="0043575B" w:rsidRPr="0080490E" w:rsidRDefault="0043575B" w:rsidP="0043575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7" w:type="dxa"/>
            <w:gridSpan w:val="6"/>
          </w:tcPr>
          <w:p w14:paraId="748D98AC" w14:textId="77777777" w:rsidR="0043575B" w:rsidRPr="0080490E" w:rsidRDefault="0043575B" w:rsidP="0043575B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color w:val="000000" w:themeColor="text1"/>
              </w:rPr>
              <w:t>Содействие развитию компетенций начинающих предпринимателей в сфере маркетинга и бережливого производства</w:t>
            </w:r>
          </w:p>
        </w:tc>
        <w:tc>
          <w:tcPr>
            <w:tcW w:w="2835" w:type="dxa"/>
            <w:gridSpan w:val="3"/>
          </w:tcPr>
          <w:p w14:paraId="7726E642" w14:textId="77777777" w:rsidR="0043575B" w:rsidRPr="0080490E" w:rsidRDefault="0043575B" w:rsidP="0043575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A5C61D9" w14:textId="77777777" w:rsidR="0043575B" w:rsidRPr="0080490E" w:rsidRDefault="0043575B" w:rsidP="0043575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5227CA7" w14:textId="77777777" w:rsidR="0043575B" w:rsidRPr="0080490E" w:rsidRDefault="0043575B" w:rsidP="004357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C6024A" w:rsidRPr="0080490E" w14:paraId="72D2F20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46638430" w14:textId="77777777" w:rsidR="00C6024A" w:rsidRPr="0080490E" w:rsidRDefault="00C6024A" w:rsidP="00C602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</w:t>
            </w:r>
            <w:r w:rsidR="0043575B" w:rsidRPr="0080490E">
              <w:rPr>
                <w:rFonts w:ascii="Times New Roman" w:hAnsi="Times New Roman" w:cs="Times New Roman"/>
              </w:rPr>
              <w:t>3</w:t>
            </w:r>
            <w:r w:rsidRPr="0080490E">
              <w:rPr>
                <w:rFonts w:ascii="Times New Roman" w:hAnsi="Times New Roman" w:cs="Times New Roman"/>
              </w:rPr>
              <w:t xml:space="preserve">. </w:t>
            </w:r>
            <w:r w:rsidRPr="0080490E">
              <w:rPr>
                <w:rFonts w:ascii="Times New Roman" w:hAnsi="Times New Roman" w:cs="Times New Roman"/>
                <w:color w:val="000000" w:themeColor="text1"/>
              </w:rPr>
              <w:t>Поощрение самозанятости и молодежного предпринимательства</w:t>
            </w:r>
          </w:p>
        </w:tc>
      </w:tr>
      <w:tr w:rsidR="00EA7F6C" w:rsidRPr="0080490E" w14:paraId="7302A23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19B4F5C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7" w:type="dxa"/>
            <w:gridSpan w:val="6"/>
          </w:tcPr>
          <w:p w14:paraId="5E40300C" w14:textId="77777777" w:rsidR="00EA7F6C" w:rsidRPr="0080490E" w:rsidRDefault="00EA7F6C" w:rsidP="00EA7F6C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0490E">
              <w:rPr>
                <w:rFonts w:ascii="Times New Roman" w:eastAsia="Calibri" w:hAnsi="Times New Roman" w:cs="Times New Roman"/>
              </w:rPr>
              <w:t>Информирование граждан о возможностях применения льготного режима налогообложения (специальный налоговый режим "Налог на профессиональный доход")</w:t>
            </w:r>
          </w:p>
        </w:tc>
        <w:tc>
          <w:tcPr>
            <w:tcW w:w="2835" w:type="dxa"/>
            <w:gridSpan w:val="3"/>
          </w:tcPr>
          <w:p w14:paraId="5F801BF7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0BDCA3E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«Экономическое развитие и инновационная экономика» </w:t>
            </w:r>
          </w:p>
        </w:tc>
        <w:tc>
          <w:tcPr>
            <w:tcW w:w="4833" w:type="dxa"/>
            <w:gridSpan w:val="19"/>
          </w:tcPr>
          <w:p w14:paraId="1C047B80" w14:textId="77777777" w:rsidR="00EA7F6C" w:rsidRPr="0080490E" w:rsidRDefault="00EA7F6C" w:rsidP="00EA7F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EA7F6C" w:rsidRPr="0080490E" w14:paraId="1B64F43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715BABF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7" w:type="dxa"/>
            <w:gridSpan w:val="6"/>
          </w:tcPr>
          <w:p w14:paraId="27AA1604" w14:textId="77777777" w:rsidR="00EA7F6C" w:rsidRPr="0080490E" w:rsidRDefault="00EA7F6C" w:rsidP="00EA7F6C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color w:val="000000" w:themeColor="text1"/>
              </w:rPr>
              <w:t>Популяризация предпринимательства и стимулирование предпринимательской активности среди молодого поколения</w:t>
            </w:r>
          </w:p>
        </w:tc>
        <w:tc>
          <w:tcPr>
            <w:tcW w:w="2835" w:type="dxa"/>
            <w:gridSpan w:val="3"/>
          </w:tcPr>
          <w:p w14:paraId="431B6F1F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E82BFAC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«Экономическое развитие и инновационная экономика» </w:t>
            </w:r>
          </w:p>
        </w:tc>
        <w:tc>
          <w:tcPr>
            <w:tcW w:w="4833" w:type="dxa"/>
            <w:gridSpan w:val="19"/>
          </w:tcPr>
          <w:p w14:paraId="48FFE0EE" w14:textId="77777777" w:rsidR="00EA7F6C" w:rsidRPr="0080490E" w:rsidRDefault="00EA7F6C" w:rsidP="00EA7F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EA7F6C" w:rsidRPr="0080490E" w14:paraId="375C04A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AF8943B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7" w:type="dxa"/>
            <w:gridSpan w:val="6"/>
          </w:tcPr>
          <w:p w14:paraId="7D5B5726" w14:textId="77777777" w:rsidR="00EA7F6C" w:rsidRPr="0080490E" w:rsidRDefault="00EA7F6C" w:rsidP="00EA7F6C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Проведение профориентационных мероприятий для обучающихся общеобразовательных школ района для выявления склонности к ведению предпринимательской деятельности</w:t>
            </w:r>
          </w:p>
        </w:tc>
        <w:tc>
          <w:tcPr>
            <w:tcW w:w="2835" w:type="dxa"/>
            <w:gridSpan w:val="3"/>
          </w:tcPr>
          <w:p w14:paraId="342B4417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МУ «Отдел образования Администрации Мясниковского района»</w:t>
            </w:r>
          </w:p>
        </w:tc>
        <w:tc>
          <w:tcPr>
            <w:tcW w:w="2396" w:type="dxa"/>
            <w:gridSpan w:val="7"/>
          </w:tcPr>
          <w:p w14:paraId="7AE006C9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«Экономическое развитие и инновационная экономика» </w:t>
            </w:r>
          </w:p>
        </w:tc>
        <w:tc>
          <w:tcPr>
            <w:tcW w:w="4833" w:type="dxa"/>
            <w:gridSpan w:val="19"/>
          </w:tcPr>
          <w:p w14:paraId="7F714474" w14:textId="77777777" w:rsidR="00EA7F6C" w:rsidRPr="0080490E" w:rsidRDefault="00EA7F6C" w:rsidP="00EA7F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EA7F6C" w:rsidRPr="0080490E" w14:paraId="72F5D55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02B9E3C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7" w:type="dxa"/>
            <w:gridSpan w:val="6"/>
          </w:tcPr>
          <w:p w14:paraId="046251A5" w14:textId="77777777" w:rsidR="00EA7F6C" w:rsidRPr="0080490E" w:rsidRDefault="00EA7F6C" w:rsidP="00EA7F6C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</w:t>
            </w:r>
            <w:r w:rsidRPr="0080490E">
              <w:rPr>
                <w:rFonts w:ascii="Times New Roman" w:eastAsia="Times New Roman" w:hAnsi="Times New Roman" w:cs="Times New Roman"/>
              </w:rPr>
              <w:t>казание информационно-консультационных услуг по вопросам организации собственного дела</w:t>
            </w:r>
          </w:p>
        </w:tc>
        <w:tc>
          <w:tcPr>
            <w:tcW w:w="2835" w:type="dxa"/>
            <w:gridSpan w:val="3"/>
          </w:tcPr>
          <w:p w14:paraId="4AE2E55B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D85B9A8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E306DED" w14:textId="77777777" w:rsidR="00EA7F6C" w:rsidRPr="0080490E" w:rsidRDefault="00EA7F6C" w:rsidP="00EA7F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FD5533" w:rsidRPr="0080490E" w14:paraId="721C8F39" w14:textId="77777777" w:rsidTr="00936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C0760CC" w14:textId="77777777" w:rsidR="00FD5533" w:rsidRPr="0080490E" w:rsidRDefault="00FD5533" w:rsidP="00FD553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7" w:type="dxa"/>
            <w:gridSpan w:val="6"/>
          </w:tcPr>
          <w:p w14:paraId="22195072" w14:textId="77777777" w:rsidR="00FD5533" w:rsidRPr="0080490E" w:rsidRDefault="00FD5533" w:rsidP="00FD5533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color w:val="000000" w:themeColor="text1"/>
              </w:rPr>
              <w:t>Информирование о возможности получения государственной социальной помощи на основании социального контракта на организацию индивидуальной предпринимательской деятельности и самозанятости</w:t>
            </w:r>
          </w:p>
        </w:tc>
        <w:tc>
          <w:tcPr>
            <w:tcW w:w="2835" w:type="dxa"/>
            <w:gridSpan w:val="3"/>
          </w:tcPr>
          <w:p w14:paraId="402FF331" w14:textId="77777777" w:rsidR="00FD5533" w:rsidRPr="0080490E" w:rsidRDefault="00FD5533" w:rsidP="00FD553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A91671C" w14:textId="77777777" w:rsidR="00FD5533" w:rsidRPr="0080490E" w:rsidRDefault="00FD5533" w:rsidP="00FD553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72D5B84" w14:textId="77777777" w:rsidR="00FD5533" w:rsidRPr="0080490E" w:rsidRDefault="00FD5533" w:rsidP="00FD553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EA7F6C" w:rsidRPr="0080490E" w14:paraId="68D86CA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CAF675B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  <w:r w:rsidR="00AE6079" w:rsidRPr="008049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7" w:type="dxa"/>
            <w:gridSpan w:val="6"/>
          </w:tcPr>
          <w:p w14:paraId="001CEC66" w14:textId="77777777" w:rsidR="00EA7F6C" w:rsidRPr="0080490E" w:rsidRDefault="00EA7F6C" w:rsidP="00EA7F6C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</w:t>
            </w:r>
            <w:r w:rsidRPr="0080490E">
              <w:rPr>
                <w:rFonts w:ascii="Times New Roman" w:eastAsia="Times New Roman" w:hAnsi="Times New Roman" w:cs="Times New Roman"/>
              </w:rPr>
              <w:t>одействие в подготовке необходимых документов для участия в областных и муниципальных программах развития субъектов МСП</w:t>
            </w:r>
          </w:p>
        </w:tc>
        <w:tc>
          <w:tcPr>
            <w:tcW w:w="2835" w:type="dxa"/>
            <w:gridSpan w:val="3"/>
          </w:tcPr>
          <w:p w14:paraId="70A5AC77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ED63FE7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1C5E4DB9" w14:textId="77777777" w:rsidR="00EA7F6C" w:rsidRPr="0080490E" w:rsidRDefault="00EA7F6C" w:rsidP="00EA7F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EA7F6C" w:rsidRPr="0080490E" w14:paraId="42F40E1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51CD1038" w14:textId="77777777" w:rsidR="00EA7F6C" w:rsidRPr="0080490E" w:rsidRDefault="00EA7F6C" w:rsidP="00EA7F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</w:t>
            </w:r>
            <w:r w:rsidR="00AE6079" w:rsidRPr="0080490E">
              <w:rPr>
                <w:rFonts w:ascii="Times New Roman" w:hAnsi="Times New Roman" w:cs="Times New Roman"/>
              </w:rPr>
              <w:t>4</w:t>
            </w:r>
            <w:r w:rsidRPr="0080490E">
              <w:rPr>
                <w:rFonts w:ascii="Times New Roman" w:hAnsi="Times New Roman" w:cs="Times New Roman"/>
              </w:rPr>
              <w:t xml:space="preserve">. </w:t>
            </w:r>
            <w:r w:rsidRPr="0080490E">
              <w:rPr>
                <w:rFonts w:ascii="Times New Roman" w:eastAsia="Times New Roman" w:hAnsi="Times New Roman" w:cs="Times New Roman"/>
              </w:rPr>
              <w:t>Активизация системы кадрового обеспечения малого и среднего предпринимательства</w:t>
            </w:r>
          </w:p>
        </w:tc>
      </w:tr>
      <w:tr w:rsidR="00AE6079" w:rsidRPr="0080490E" w14:paraId="5884DAA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7CE12E1" w14:textId="77777777" w:rsidR="00AE6079" w:rsidRPr="0080490E" w:rsidRDefault="00AE6079" w:rsidP="00AE607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7" w:type="dxa"/>
            <w:gridSpan w:val="6"/>
          </w:tcPr>
          <w:p w14:paraId="27B6F8E3" w14:textId="77777777" w:rsidR="00AE6079" w:rsidRPr="0080490E" w:rsidRDefault="00AE6079" w:rsidP="00AE6079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</w:t>
            </w:r>
            <w:r w:rsidRPr="0080490E">
              <w:rPr>
                <w:rFonts w:ascii="Times New Roman" w:eastAsia="Times New Roman" w:hAnsi="Times New Roman" w:cs="Times New Roman"/>
              </w:rPr>
              <w:t>рганизация ярмарок вакансий для субъектов малого и среднего предпринимательства</w:t>
            </w:r>
          </w:p>
        </w:tc>
        <w:tc>
          <w:tcPr>
            <w:tcW w:w="2835" w:type="dxa"/>
            <w:gridSpan w:val="3"/>
          </w:tcPr>
          <w:p w14:paraId="3176EA51" w14:textId="77777777" w:rsidR="00AE6079" w:rsidRPr="0080490E" w:rsidRDefault="00AE6079" w:rsidP="00AE6079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ГКУ РО «Центр занятости населения Мясниковского района»</w:t>
            </w:r>
          </w:p>
        </w:tc>
        <w:tc>
          <w:tcPr>
            <w:tcW w:w="2396" w:type="dxa"/>
            <w:gridSpan w:val="7"/>
          </w:tcPr>
          <w:p w14:paraId="3A07F4B3" w14:textId="77777777" w:rsidR="00AE6079" w:rsidRPr="0080490E" w:rsidRDefault="00AE6079" w:rsidP="00AE607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5E43579C" w14:textId="77777777" w:rsidR="00AE6079" w:rsidRPr="0080490E" w:rsidRDefault="00AE6079" w:rsidP="00AE60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EA7F6C" w:rsidRPr="0080490E" w14:paraId="30CC26F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BC62B56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7" w:type="dxa"/>
            <w:gridSpan w:val="6"/>
          </w:tcPr>
          <w:p w14:paraId="7C79722F" w14:textId="77777777" w:rsidR="00EA7F6C" w:rsidRPr="0080490E" w:rsidRDefault="00EA7F6C" w:rsidP="00EA7F6C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Популяризация предпринимательства через массовые мероприятия, информационные кампании и продвижение успешных кейсов</w:t>
            </w:r>
          </w:p>
        </w:tc>
        <w:tc>
          <w:tcPr>
            <w:tcW w:w="2835" w:type="dxa"/>
            <w:gridSpan w:val="3"/>
          </w:tcPr>
          <w:p w14:paraId="5A1E5D4C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9EE1FEC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«Экономическое развитие и инновационная экономика» </w:t>
            </w:r>
          </w:p>
        </w:tc>
        <w:tc>
          <w:tcPr>
            <w:tcW w:w="4833" w:type="dxa"/>
            <w:gridSpan w:val="19"/>
          </w:tcPr>
          <w:p w14:paraId="1F4B8F7B" w14:textId="77777777" w:rsidR="00EA7F6C" w:rsidRPr="0080490E" w:rsidRDefault="00EA7F6C" w:rsidP="00EA7F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6220C4" w:rsidRPr="0080490E" w14:paraId="3516E1C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300B8CA" w14:textId="77777777" w:rsidR="006220C4" w:rsidRPr="0080490E" w:rsidRDefault="006220C4" w:rsidP="006220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7" w:type="dxa"/>
            <w:gridSpan w:val="6"/>
          </w:tcPr>
          <w:p w14:paraId="6DBDE10A" w14:textId="77777777" w:rsidR="006220C4" w:rsidRPr="0080490E" w:rsidRDefault="006220C4" w:rsidP="006220C4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0" w:name="_Hlk232609585"/>
            <w:r w:rsidRPr="0080490E">
              <w:rPr>
                <w:rFonts w:ascii="Times New Roman" w:eastAsia="Calibri" w:hAnsi="Times New Roman" w:cs="Times New Roman"/>
              </w:rPr>
              <w:t>Реализация в общеобразовательных организациях курса (модуля) «Основы предпринимательской деятельности» в рамках части учебного плана, формируемого участниками образовательного процесса, или внеурочной деятельности (по решению общеобразовательной организации)</w:t>
            </w:r>
            <w:bookmarkEnd w:id="0"/>
          </w:p>
        </w:tc>
        <w:tc>
          <w:tcPr>
            <w:tcW w:w="2835" w:type="dxa"/>
            <w:gridSpan w:val="3"/>
          </w:tcPr>
          <w:p w14:paraId="286F3DA9" w14:textId="77777777" w:rsidR="006220C4" w:rsidRPr="0080490E" w:rsidRDefault="006220C4" w:rsidP="006220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МУ «Отдел образования Администрации Мясниковского района»</w:t>
            </w:r>
          </w:p>
        </w:tc>
        <w:tc>
          <w:tcPr>
            <w:tcW w:w="2396" w:type="dxa"/>
            <w:gridSpan w:val="7"/>
          </w:tcPr>
          <w:p w14:paraId="4E9D4E24" w14:textId="77777777" w:rsidR="006220C4" w:rsidRPr="0080490E" w:rsidRDefault="006220C4" w:rsidP="006220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3CB9B71" w14:textId="77777777" w:rsidR="006220C4" w:rsidRPr="0080490E" w:rsidRDefault="006220C4" w:rsidP="006220C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6220C4" w:rsidRPr="0080490E" w14:paraId="176E8DD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9E0F4DF" w14:textId="77777777" w:rsidR="006220C4" w:rsidRPr="0080490E" w:rsidRDefault="006220C4" w:rsidP="006220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7" w:type="dxa"/>
            <w:gridSpan w:val="6"/>
          </w:tcPr>
          <w:p w14:paraId="561EFDD4" w14:textId="77777777" w:rsidR="006220C4" w:rsidRPr="0080490E" w:rsidRDefault="006220C4" w:rsidP="006220C4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</w:t>
            </w:r>
            <w:r w:rsidRPr="0080490E">
              <w:rPr>
                <w:rFonts w:ascii="Times New Roman" w:eastAsia="Times New Roman" w:hAnsi="Times New Roman" w:cs="Times New Roman"/>
              </w:rPr>
              <w:t>овлечение действующих успешных представителей бизнес-структур в диалог с молодежью с целью популяризации предпринимательской деятельности</w:t>
            </w:r>
          </w:p>
        </w:tc>
        <w:tc>
          <w:tcPr>
            <w:tcW w:w="2835" w:type="dxa"/>
            <w:gridSpan w:val="3"/>
          </w:tcPr>
          <w:p w14:paraId="7DFCA0A7" w14:textId="77777777" w:rsidR="006220C4" w:rsidRPr="0080490E" w:rsidRDefault="006220C4" w:rsidP="006220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МУ «Отдел образования Администрации Мясниковского района», 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FAC236C" w14:textId="77777777" w:rsidR="006220C4" w:rsidRPr="0080490E" w:rsidRDefault="006220C4" w:rsidP="006220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69D7D0B5" w14:textId="77777777" w:rsidR="006220C4" w:rsidRPr="0080490E" w:rsidRDefault="006220C4" w:rsidP="006220C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EA7F6C" w:rsidRPr="0080490E" w14:paraId="4900C0F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7453686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7" w:type="dxa"/>
            <w:gridSpan w:val="6"/>
          </w:tcPr>
          <w:p w14:paraId="054960FD" w14:textId="77777777" w:rsidR="00EA7F6C" w:rsidRPr="0080490E" w:rsidRDefault="00EA7F6C" w:rsidP="00EA7F6C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Повышение осведомленности </w:t>
            </w:r>
            <w:bookmarkStart w:id="1" w:name="_Hlk232609554"/>
            <w:r w:rsidRPr="0080490E">
              <w:rPr>
                <w:rFonts w:ascii="Times New Roman" w:hAnsi="Times New Roman" w:cs="Times New Roman"/>
              </w:rPr>
              <w:t xml:space="preserve">субъектов МСП </w:t>
            </w:r>
            <w:bookmarkEnd w:id="1"/>
            <w:r w:rsidRPr="0080490E">
              <w:rPr>
                <w:rFonts w:ascii="Times New Roman" w:hAnsi="Times New Roman" w:cs="Times New Roman"/>
              </w:rPr>
              <w:t xml:space="preserve">о существующих мерах поддержки </w:t>
            </w:r>
          </w:p>
        </w:tc>
        <w:tc>
          <w:tcPr>
            <w:tcW w:w="2835" w:type="dxa"/>
            <w:gridSpan w:val="3"/>
          </w:tcPr>
          <w:p w14:paraId="6B1A8720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3BEBFD2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«Экономическое развитие и инновационная экономика» </w:t>
            </w:r>
          </w:p>
        </w:tc>
        <w:tc>
          <w:tcPr>
            <w:tcW w:w="4833" w:type="dxa"/>
            <w:gridSpan w:val="19"/>
          </w:tcPr>
          <w:p w14:paraId="77D1DC63" w14:textId="77777777" w:rsidR="00EA7F6C" w:rsidRPr="0080490E" w:rsidRDefault="00EA7F6C" w:rsidP="00EA7F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EA7F6C" w:rsidRPr="0080490E" w14:paraId="0778014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3CF7BF70" w14:textId="77777777" w:rsidR="00EA7F6C" w:rsidRPr="0080490E" w:rsidRDefault="00EA7F6C" w:rsidP="00EA7F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</w:t>
            </w:r>
            <w:r w:rsidR="006220C4" w:rsidRPr="0080490E">
              <w:rPr>
                <w:rFonts w:ascii="Times New Roman" w:hAnsi="Times New Roman" w:cs="Times New Roman"/>
              </w:rPr>
              <w:t>5</w:t>
            </w:r>
            <w:r w:rsidRPr="0080490E">
              <w:rPr>
                <w:rFonts w:ascii="Times New Roman" w:hAnsi="Times New Roman" w:cs="Times New Roman"/>
              </w:rPr>
              <w:t>. Развитие предпринимательской среды, обеспечение доступности инфраструктуры поддержки МСП и снижение административных барьеров</w:t>
            </w:r>
          </w:p>
        </w:tc>
      </w:tr>
      <w:tr w:rsidR="00EA7F6C" w:rsidRPr="0080490E" w14:paraId="768D799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1D50517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7" w:type="dxa"/>
            <w:gridSpan w:val="6"/>
          </w:tcPr>
          <w:p w14:paraId="0430FB1B" w14:textId="77777777" w:rsidR="00EA7F6C" w:rsidRPr="0080490E" w:rsidRDefault="00EA7F6C" w:rsidP="00EA7F6C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2" w:name="_Hlk232609901"/>
            <w:r w:rsidRPr="0080490E">
              <w:rPr>
                <w:rFonts w:ascii="Times New Roman" w:eastAsia="Calibri" w:hAnsi="Times New Roman" w:cs="Times New Roman"/>
              </w:rPr>
              <w:t>Информирование субъектов МСП и самозанятых граждан о мерах государственной поддержки региональными институтами развития</w:t>
            </w:r>
            <w:bookmarkEnd w:id="2"/>
          </w:p>
        </w:tc>
        <w:tc>
          <w:tcPr>
            <w:tcW w:w="2835" w:type="dxa"/>
            <w:gridSpan w:val="3"/>
          </w:tcPr>
          <w:p w14:paraId="661DF3AD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61A2EE2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«Экономическое развитие и инновационная экономика» </w:t>
            </w:r>
          </w:p>
        </w:tc>
        <w:tc>
          <w:tcPr>
            <w:tcW w:w="4833" w:type="dxa"/>
            <w:gridSpan w:val="19"/>
          </w:tcPr>
          <w:p w14:paraId="55855151" w14:textId="77777777" w:rsidR="00EA7F6C" w:rsidRPr="0080490E" w:rsidRDefault="00EA7F6C" w:rsidP="00EA7F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6220C4" w:rsidRPr="0080490E" w14:paraId="218C5FE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C7FC9DD" w14:textId="77777777" w:rsidR="006220C4" w:rsidRPr="0080490E" w:rsidRDefault="006220C4" w:rsidP="006220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7" w:type="dxa"/>
            <w:gridSpan w:val="6"/>
          </w:tcPr>
          <w:p w14:paraId="3D6FFBED" w14:textId="77777777" w:rsidR="006220C4" w:rsidRPr="0080490E" w:rsidRDefault="006220C4" w:rsidP="006220C4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Информационная поддержка стартапов на всех стадиях – от запуска до глобальных рынков</w:t>
            </w:r>
          </w:p>
        </w:tc>
        <w:tc>
          <w:tcPr>
            <w:tcW w:w="2835" w:type="dxa"/>
            <w:gridSpan w:val="3"/>
          </w:tcPr>
          <w:p w14:paraId="0C20885F" w14:textId="77777777" w:rsidR="006220C4" w:rsidRPr="0080490E" w:rsidRDefault="006220C4" w:rsidP="006220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71C4CBF" w14:textId="77777777" w:rsidR="006220C4" w:rsidRPr="0080490E" w:rsidRDefault="006220C4" w:rsidP="006220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3B929FA" w14:textId="77777777" w:rsidR="006220C4" w:rsidRPr="0080490E" w:rsidRDefault="006220C4" w:rsidP="006220C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EA7F6C" w:rsidRPr="0080490E" w14:paraId="4B4E99A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1489D34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7" w:type="dxa"/>
            <w:gridSpan w:val="6"/>
          </w:tcPr>
          <w:p w14:paraId="79C39DC4" w14:textId="77777777" w:rsidR="00EA7F6C" w:rsidRPr="0080490E" w:rsidRDefault="006220C4" w:rsidP="00EA7F6C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Консультационно-информационная поддержка субъектов МСП по вопросам продвижения продукции, реализации инвестиционных проектов, организации и расширения производства, участия в муниципальных закупках и формировании кооперационных связей</w:t>
            </w:r>
          </w:p>
        </w:tc>
        <w:tc>
          <w:tcPr>
            <w:tcW w:w="2835" w:type="dxa"/>
            <w:gridSpan w:val="3"/>
          </w:tcPr>
          <w:p w14:paraId="60886C26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6CA9E90F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«Экономическое развитие и инновационная экономика» </w:t>
            </w:r>
          </w:p>
        </w:tc>
        <w:tc>
          <w:tcPr>
            <w:tcW w:w="4833" w:type="dxa"/>
            <w:gridSpan w:val="19"/>
          </w:tcPr>
          <w:p w14:paraId="4D5EDCEF" w14:textId="77777777" w:rsidR="00EA7F6C" w:rsidRPr="0080490E" w:rsidRDefault="00EA7F6C" w:rsidP="00EA7F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6220C4" w:rsidRPr="0080490E" w14:paraId="5A79E50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169C442" w14:textId="77777777" w:rsidR="006220C4" w:rsidRPr="0080490E" w:rsidRDefault="006220C4" w:rsidP="006220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7" w:type="dxa"/>
            <w:gridSpan w:val="6"/>
          </w:tcPr>
          <w:p w14:paraId="719AE5F9" w14:textId="77777777" w:rsidR="006220C4" w:rsidRPr="0080490E" w:rsidRDefault="006220C4" w:rsidP="006220C4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Методическое сопровождение внедрения механизма досудебного обжалования решений контрольных (надзорных) органов, действий (бездействия) их должностных лиц при осуществлении муниципального контроля</w:t>
            </w:r>
          </w:p>
        </w:tc>
        <w:tc>
          <w:tcPr>
            <w:tcW w:w="2835" w:type="dxa"/>
            <w:gridSpan w:val="3"/>
          </w:tcPr>
          <w:p w14:paraId="5E758508" w14:textId="77777777" w:rsidR="006220C4" w:rsidRPr="0080490E" w:rsidRDefault="006220C4" w:rsidP="006220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D7D5C3F" w14:textId="77777777" w:rsidR="006220C4" w:rsidRPr="0080490E" w:rsidRDefault="006220C4" w:rsidP="006220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2D48BCA6" w14:textId="77777777" w:rsidR="006220C4" w:rsidRPr="0080490E" w:rsidRDefault="006220C4" w:rsidP="006220C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EA7F6C" w:rsidRPr="0080490E" w14:paraId="5F34DD4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11540447" w14:textId="77777777" w:rsidR="00EA7F6C" w:rsidRPr="0080490E" w:rsidRDefault="00EA7F6C" w:rsidP="00EA7F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</w:t>
            </w:r>
            <w:r w:rsidR="006220C4" w:rsidRPr="0080490E">
              <w:rPr>
                <w:rFonts w:ascii="Times New Roman" w:hAnsi="Times New Roman" w:cs="Times New Roman"/>
              </w:rPr>
              <w:t>6</w:t>
            </w:r>
            <w:r w:rsidRPr="0080490E">
              <w:rPr>
                <w:rFonts w:ascii="Times New Roman" w:hAnsi="Times New Roman" w:cs="Times New Roman"/>
              </w:rPr>
              <w:t xml:space="preserve">. </w:t>
            </w:r>
            <w:r w:rsidRPr="0080490E">
              <w:rPr>
                <w:rFonts w:ascii="Times New Roman" w:eastAsia="Calibri" w:hAnsi="Times New Roman" w:cs="Times New Roman"/>
              </w:rPr>
              <w:t>Развитие конкуренции на товарных рынках района</w:t>
            </w:r>
          </w:p>
        </w:tc>
      </w:tr>
      <w:tr w:rsidR="00EA7F6C" w:rsidRPr="0080490E" w14:paraId="5770170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A18C8B4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67" w:type="dxa"/>
            <w:gridSpan w:val="6"/>
          </w:tcPr>
          <w:p w14:paraId="73D85CCE" w14:textId="77777777" w:rsidR="00EA7F6C" w:rsidRPr="0080490E" w:rsidRDefault="00EA7F6C" w:rsidP="00EA7F6C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мер поддержки сбыта продукции</w:t>
            </w:r>
            <w:r w:rsidR="00F82CF4" w:rsidRPr="0080490E">
              <w:rPr>
                <w:rFonts w:ascii="Times New Roman" w:hAnsi="Times New Roman" w:cs="Times New Roman"/>
              </w:rPr>
              <w:t xml:space="preserve"> местных товаропроизводителей</w:t>
            </w:r>
          </w:p>
        </w:tc>
        <w:tc>
          <w:tcPr>
            <w:tcW w:w="2835" w:type="dxa"/>
            <w:gridSpan w:val="3"/>
          </w:tcPr>
          <w:p w14:paraId="4E6D4C9C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220ED97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«Экономическое развитие и инновационная экономика» </w:t>
            </w:r>
          </w:p>
        </w:tc>
        <w:tc>
          <w:tcPr>
            <w:tcW w:w="4833" w:type="dxa"/>
            <w:gridSpan w:val="19"/>
          </w:tcPr>
          <w:p w14:paraId="5447896E" w14:textId="77777777" w:rsidR="00EA7F6C" w:rsidRPr="0080490E" w:rsidRDefault="00EA7F6C" w:rsidP="00EA7F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6220C4" w:rsidRPr="0080490E" w14:paraId="4870AAF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231429D" w14:textId="77777777" w:rsidR="006220C4" w:rsidRPr="0080490E" w:rsidRDefault="006220C4" w:rsidP="006220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7" w:type="dxa"/>
            <w:gridSpan w:val="6"/>
          </w:tcPr>
          <w:p w14:paraId="36D5424C" w14:textId="77777777" w:rsidR="006220C4" w:rsidRPr="0080490E" w:rsidRDefault="00F82CF4" w:rsidP="006220C4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Ежегодный мониторинг состояния и развития конкурентной среды на рынках товаров и услуг Мясниковского района</w:t>
            </w:r>
          </w:p>
        </w:tc>
        <w:tc>
          <w:tcPr>
            <w:tcW w:w="2835" w:type="dxa"/>
            <w:gridSpan w:val="3"/>
          </w:tcPr>
          <w:p w14:paraId="2E5D3F78" w14:textId="77777777" w:rsidR="006220C4" w:rsidRPr="0080490E" w:rsidRDefault="006220C4" w:rsidP="006220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A58B19D" w14:textId="77777777" w:rsidR="006220C4" w:rsidRPr="0080490E" w:rsidRDefault="006220C4" w:rsidP="006220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47A2B7C4" w14:textId="77777777" w:rsidR="006220C4" w:rsidRPr="0080490E" w:rsidRDefault="006220C4" w:rsidP="006220C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EA7F6C" w:rsidRPr="0080490E" w14:paraId="7205BAA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55C0B51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</w:t>
            </w:r>
            <w:r w:rsidR="00F82CF4" w:rsidRPr="008049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7" w:type="dxa"/>
            <w:gridSpan w:val="6"/>
          </w:tcPr>
          <w:p w14:paraId="572AFBBD" w14:textId="77777777" w:rsidR="00EA7F6C" w:rsidRPr="0080490E" w:rsidRDefault="006220C4" w:rsidP="00EA7F6C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доступа субъектов МСП к участию в закупках товаров, работ, услуг для муниципальных нужд</w:t>
            </w:r>
          </w:p>
        </w:tc>
        <w:tc>
          <w:tcPr>
            <w:tcW w:w="2835" w:type="dxa"/>
            <w:gridSpan w:val="3"/>
          </w:tcPr>
          <w:p w14:paraId="27086F48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закупок Администрация Мясниковского района</w:t>
            </w:r>
          </w:p>
        </w:tc>
        <w:tc>
          <w:tcPr>
            <w:tcW w:w="2396" w:type="dxa"/>
            <w:gridSpan w:val="7"/>
          </w:tcPr>
          <w:p w14:paraId="09A1ED09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240F1783" w14:textId="77777777" w:rsidR="00EA7F6C" w:rsidRPr="0080490E" w:rsidRDefault="00EA7F6C" w:rsidP="00EA7F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EA7F6C" w:rsidRPr="0080490E" w14:paraId="7DBFA9E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60D59B9C" w14:textId="77777777" w:rsidR="00EA7F6C" w:rsidRPr="0080490E" w:rsidRDefault="00EA7F6C" w:rsidP="00EA7F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</w:t>
            </w:r>
            <w:r w:rsidR="005A6B6C" w:rsidRPr="0080490E">
              <w:rPr>
                <w:rFonts w:ascii="Times New Roman" w:hAnsi="Times New Roman" w:cs="Times New Roman"/>
              </w:rPr>
              <w:t>7</w:t>
            </w:r>
            <w:r w:rsidRPr="0080490E">
              <w:rPr>
                <w:rFonts w:ascii="Times New Roman" w:hAnsi="Times New Roman" w:cs="Times New Roman"/>
              </w:rPr>
              <w:t>. Содействие повышению инновационности и социальной ориентированности МСП</w:t>
            </w:r>
          </w:p>
        </w:tc>
      </w:tr>
      <w:tr w:rsidR="009976C1" w:rsidRPr="0080490E" w14:paraId="2899B76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CE50065" w14:textId="77777777" w:rsidR="009976C1" w:rsidRPr="0080490E" w:rsidRDefault="00F82CF4" w:rsidP="009976C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7" w:type="dxa"/>
            <w:gridSpan w:val="6"/>
          </w:tcPr>
          <w:p w14:paraId="384CECA5" w14:textId="77777777" w:rsidR="009976C1" w:rsidRPr="0080490E" w:rsidRDefault="009976C1" w:rsidP="009976C1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</w:t>
            </w:r>
            <w:r w:rsidRPr="0080490E">
              <w:rPr>
                <w:rFonts w:ascii="Times New Roman" w:eastAsia="Times New Roman" w:hAnsi="Times New Roman" w:cs="Times New Roman"/>
              </w:rPr>
              <w:t>ривлечение и сопровождение инновационных проектов при организационной поддержке опорных вузов</w:t>
            </w:r>
          </w:p>
        </w:tc>
        <w:tc>
          <w:tcPr>
            <w:tcW w:w="2835" w:type="dxa"/>
            <w:gridSpan w:val="3"/>
          </w:tcPr>
          <w:p w14:paraId="7A1F5A7E" w14:textId="77777777" w:rsidR="009976C1" w:rsidRPr="0080490E" w:rsidRDefault="009976C1" w:rsidP="009976C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FDF8AD6" w14:textId="77777777" w:rsidR="009976C1" w:rsidRPr="0080490E" w:rsidRDefault="009976C1" w:rsidP="009976C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5DDDFF58" w14:textId="77777777" w:rsidR="009976C1" w:rsidRPr="0080490E" w:rsidRDefault="009976C1" w:rsidP="009976C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EA7F6C" w:rsidRPr="0080490E" w14:paraId="0535EE3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C1CA0A3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</w:t>
            </w:r>
            <w:r w:rsidR="00F82CF4" w:rsidRPr="008049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7" w:type="dxa"/>
            <w:gridSpan w:val="6"/>
          </w:tcPr>
          <w:p w14:paraId="614B60FC" w14:textId="77777777" w:rsidR="00EA7F6C" w:rsidRPr="0080490E" w:rsidRDefault="00EA7F6C" w:rsidP="00EA7F6C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</w:t>
            </w:r>
            <w:r w:rsidRPr="0080490E">
              <w:rPr>
                <w:rFonts w:ascii="Times New Roman" w:eastAsia="Times New Roman" w:hAnsi="Times New Roman" w:cs="Times New Roman"/>
              </w:rPr>
              <w:t>одействие субъектам МСП в присвоении статуса социального предприятия</w:t>
            </w:r>
          </w:p>
        </w:tc>
        <w:tc>
          <w:tcPr>
            <w:tcW w:w="2835" w:type="dxa"/>
            <w:gridSpan w:val="3"/>
          </w:tcPr>
          <w:p w14:paraId="23D4803C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A484BB9" w14:textId="77777777" w:rsidR="00EA7F6C" w:rsidRPr="0080490E" w:rsidRDefault="00EA7F6C" w:rsidP="00EA7F6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«Экономическое развитие и инновационная экономика» </w:t>
            </w:r>
          </w:p>
        </w:tc>
        <w:tc>
          <w:tcPr>
            <w:tcW w:w="4833" w:type="dxa"/>
            <w:gridSpan w:val="19"/>
          </w:tcPr>
          <w:p w14:paraId="328DCE73" w14:textId="77777777" w:rsidR="00EA7F6C" w:rsidRPr="0080490E" w:rsidRDefault="00EA7F6C" w:rsidP="00EA7F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BC5E33" w:rsidRPr="0080490E" w14:paraId="41AC2E4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101798C" w14:textId="77777777" w:rsidR="00BC5E33" w:rsidRPr="0080490E" w:rsidRDefault="00BC5E33" w:rsidP="00BC5E3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</w:t>
            </w:r>
            <w:r w:rsidR="00F82CF4" w:rsidRPr="008049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7" w:type="dxa"/>
            <w:gridSpan w:val="6"/>
          </w:tcPr>
          <w:p w14:paraId="30A0AC1A" w14:textId="77777777" w:rsidR="00BC5E33" w:rsidRPr="0080490E" w:rsidRDefault="00BC5E33" w:rsidP="00BC5E33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</w:t>
            </w:r>
            <w:r w:rsidRPr="0080490E">
              <w:rPr>
                <w:rFonts w:ascii="Times New Roman" w:eastAsia="Times New Roman" w:hAnsi="Times New Roman" w:cs="Times New Roman"/>
              </w:rPr>
              <w:t>овышение социально-экономической устойчивости экономики района на основе развития диверсификации и многоукладности МСП</w:t>
            </w:r>
          </w:p>
        </w:tc>
        <w:tc>
          <w:tcPr>
            <w:tcW w:w="2835" w:type="dxa"/>
            <w:gridSpan w:val="3"/>
          </w:tcPr>
          <w:p w14:paraId="1EF73CC9" w14:textId="77777777" w:rsidR="00BC5E33" w:rsidRPr="0080490E" w:rsidRDefault="00BC5E33" w:rsidP="00BC5E3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DE3BA1C" w14:textId="77777777" w:rsidR="00BC5E33" w:rsidRPr="0080490E" w:rsidRDefault="00BC5E33" w:rsidP="00BC5E3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4678026" w14:textId="77777777" w:rsidR="00BC5E33" w:rsidRPr="0080490E" w:rsidRDefault="00BC5E33" w:rsidP="00BC5E3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EA7F6C" w:rsidRPr="0080490E" w14:paraId="0DD540C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0578FED7" w14:textId="77777777" w:rsidR="00EA7F6C" w:rsidRPr="0080490E" w:rsidRDefault="00EA7F6C" w:rsidP="00EA7F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8. Развитие перспективных направлений МСП</w:t>
            </w:r>
          </w:p>
        </w:tc>
      </w:tr>
      <w:tr w:rsidR="008170E9" w:rsidRPr="0080490E" w14:paraId="4411B90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923788C" w14:textId="77777777" w:rsidR="008170E9" w:rsidRPr="0080490E" w:rsidRDefault="00F82CF4" w:rsidP="008170E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7" w:type="dxa"/>
            <w:gridSpan w:val="6"/>
          </w:tcPr>
          <w:p w14:paraId="70D473AA" w14:textId="77777777" w:rsidR="008170E9" w:rsidRPr="0080490E" w:rsidRDefault="008170E9" w:rsidP="008170E9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color w:val="000000" w:themeColor="text1"/>
              </w:rPr>
              <w:t>Развитие социального предпринимательства</w:t>
            </w:r>
          </w:p>
        </w:tc>
        <w:tc>
          <w:tcPr>
            <w:tcW w:w="2835" w:type="dxa"/>
            <w:gridSpan w:val="3"/>
          </w:tcPr>
          <w:p w14:paraId="216634AD" w14:textId="77777777" w:rsidR="008170E9" w:rsidRPr="0080490E" w:rsidRDefault="008170E9" w:rsidP="008170E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68FF8452" w14:textId="77777777" w:rsidR="008170E9" w:rsidRPr="0080490E" w:rsidRDefault="008170E9" w:rsidP="008170E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2D8435D3" w14:textId="77777777" w:rsidR="008170E9" w:rsidRPr="0080490E" w:rsidRDefault="008170E9" w:rsidP="008170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170E9" w:rsidRPr="0080490E" w14:paraId="1F8A54E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6F4A938" w14:textId="77777777" w:rsidR="008170E9" w:rsidRPr="0080490E" w:rsidRDefault="008170E9" w:rsidP="008170E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</w:t>
            </w:r>
            <w:r w:rsidR="00F82CF4" w:rsidRPr="008049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7" w:type="dxa"/>
            <w:gridSpan w:val="6"/>
          </w:tcPr>
          <w:p w14:paraId="230CBB76" w14:textId="77777777" w:rsidR="008170E9" w:rsidRPr="0080490E" w:rsidRDefault="008170E9" w:rsidP="008170E9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color w:val="000000" w:themeColor="text1"/>
              </w:rPr>
              <w:t>Содействие выходу МСП на маркетплейсы и цифровые торговые платформы</w:t>
            </w:r>
          </w:p>
        </w:tc>
        <w:tc>
          <w:tcPr>
            <w:tcW w:w="2835" w:type="dxa"/>
            <w:gridSpan w:val="3"/>
          </w:tcPr>
          <w:p w14:paraId="3A8069EC" w14:textId="77777777" w:rsidR="008170E9" w:rsidRPr="0080490E" w:rsidRDefault="008170E9" w:rsidP="008170E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6B6C4438" w14:textId="77777777" w:rsidR="008170E9" w:rsidRPr="0080490E" w:rsidRDefault="008170E9" w:rsidP="008170E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3820F1B" w14:textId="77777777" w:rsidR="008170E9" w:rsidRPr="0080490E" w:rsidRDefault="008170E9" w:rsidP="008170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170E9" w:rsidRPr="0080490E" w14:paraId="748D08B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8E7F072" w14:textId="77777777" w:rsidR="008170E9" w:rsidRPr="0080490E" w:rsidRDefault="008170E9" w:rsidP="008170E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</w:t>
            </w:r>
            <w:r w:rsidR="00F82CF4" w:rsidRPr="008049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7" w:type="dxa"/>
            <w:gridSpan w:val="6"/>
          </w:tcPr>
          <w:p w14:paraId="150006AE" w14:textId="77777777" w:rsidR="008170E9" w:rsidRPr="0080490E" w:rsidRDefault="008170E9" w:rsidP="008170E9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color w:val="000000" w:themeColor="text1"/>
              </w:rPr>
              <w:t>Содействие развитию местных брендов</w:t>
            </w:r>
          </w:p>
        </w:tc>
        <w:tc>
          <w:tcPr>
            <w:tcW w:w="2835" w:type="dxa"/>
            <w:gridSpan w:val="3"/>
          </w:tcPr>
          <w:p w14:paraId="3D0CFCB4" w14:textId="77777777" w:rsidR="008170E9" w:rsidRPr="0080490E" w:rsidRDefault="008170E9" w:rsidP="008170E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64767C6" w14:textId="77777777" w:rsidR="008170E9" w:rsidRPr="0080490E" w:rsidRDefault="008170E9" w:rsidP="008170E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6C64DD5C" w14:textId="77777777" w:rsidR="008170E9" w:rsidRPr="0080490E" w:rsidRDefault="008170E9" w:rsidP="008170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170E9" w:rsidRPr="0080490E" w14:paraId="286C92E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6194E6F1" w14:textId="77777777" w:rsidR="008170E9" w:rsidRPr="0080490E" w:rsidRDefault="008170E9" w:rsidP="008170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8170E9" w:rsidRPr="0080490E" w14:paraId="52586AD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84B87B8" w14:textId="77777777" w:rsidR="008170E9" w:rsidRPr="0080490E" w:rsidRDefault="008170E9" w:rsidP="008170E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</w:t>
            </w:r>
            <w:r w:rsidR="00F82CF4" w:rsidRPr="008049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7" w:type="dxa"/>
            <w:gridSpan w:val="6"/>
          </w:tcPr>
          <w:p w14:paraId="34A290B6" w14:textId="77777777" w:rsidR="008170E9" w:rsidRPr="0080490E" w:rsidRDefault="008170E9" w:rsidP="008170E9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Привлечение агентов разного рода (вузы, частные компании, некоммерческие организации), способных и готовых предоставлять комплексные образовательные продукты и услуги, направленные на приобретение компетенций, необходимых для эффективного развития малого и среднего бизнеса</w:t>
            </w:r>
          </w:p>
        </w:tc>
        <w:tc>
          <w:tcPr>
            <w:tcW w:w="2835" w:type="dxa"/>
            <w:gridSpan w:val="3"/>
          </w:tcPr>
          <w:p w14:paraId="5B965B0D" w14:textId="77777777" w:rsidR="008170E9" w:rsidRPr="0080490E" w:rsidRDefault="008170E9" w:rsidP="008170E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22FDFC2" w14:textId="77777777" w:rsidR="008170E9" w:rsidRPr="0080490E" w:rsidRDefault="008170E9" w:rsidP="008170E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1A7EDBD" w14:textId="77777777" w:rsidR="008170E9" w:rsidRPr="0080490E" w:rsidRDefault="008170E9" w:rsidP="008170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170E9" w:rsidRPr="0080490E" w14:paraId="412DE19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50690D8" w14:textId="77777777" w:rsidR="008170E9" w:rsidRPr="0080490E" w:rsidRDefault="00F82CF4" w:rsidP="008170E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67" w:type="dxa"/>
            <w:gridSpan w:val="6"/>
          </w:tcPr>
          <w:p w14:paraId="07EF7BCC" w14:textId="77777777" w:rsidR="008170E9" w:rsidRPr="0080490E" w:rsidRDefault="00DB11ED" w:rsidP="008170E9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Содействие и популяризация реализации в Мясниковском районе инвестиционных и инновационных проектов субъектов малого и среднего предпринимательства</w:t>
            </w:r>
          </w:p>
        </w:tc>
        <w:tc>
          <w:tcPr>
            <w:tcW w:w="2835" w:type="dxa"/>
            <w:gridSpan w:val="3"/>
          </w:tcPr>
          <w:p w14:paraId="096D05F9" w14:textId="77777777" w:rsidR="008170E9" w:rsidRPr="0080490E" w:rsidRDefault="008170E9" w:rsidP="008170E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68AD229" w14:textId="77777777" w:rsidR="008170E9" w:rsidRPr="0080490E" w:rsidRDefault="008170E9" w:rsidP="008170E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6AD4B49" w14:textId="77777777" w:rsidR="008170E9" w:rsidRPr="0080490E" w:rsidRDefault="008170E9" w:rsidP="008170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DB11ED" w:rsidRPr="0080490E" w14:paraId="51AE203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83384C5" w14:textId="77777777" w:rsidR="00DB11ED" w:rsidRPr="0080490E" w:rsidRDefault="00F82CF4" w:rsidP="00DB11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67" w:type="dxa"/>
            <w:gridSpan w:val="6"/>
          </w:tcPr>
          <w:p w14:paraId="0B792E2B" w14:textId="77777777" w:rsidR="00DB11ED" w:rsidRPr="0080490E" w:rsidRDefault="00DB11ED" w:rsidP="00DB11ED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Информирование о мерах финансовой поддержки, предоставляемых организациями, образующими инфраструктуру поддержки субъектов МСП (АНО МФК «РРАПП», АО «РЛК РО», НКО «Гарантийный фонд РО»).</w:t>
            </w:r>
          </w:p>
        </w:tc>
        <w:tc>
          <w:tcPr>
            <w:tcW w:w="2835" w:type="dxa"/>
            <w:gridSpan w:val="3"/>
          </w:tcPr>
          <w:p w14:paraId="42ECEEBA" w14:textId="77777777" w:rsidR="00DB11ED" w:rsidRPr="0080490E" w:rsidRDefault="00DB11ED" w:rsidP="00DB11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68F3DE0" w14:textId="77777777" w:rsidR="00DB11ED" w:rsidRPr="0080490E" w:rsidRDefault="00DB11ED" w:rsidP="00DB11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104567DC" w14:textId="77777777" w:rsidR="00DB11ED" w:rsidRPr="0080490E" w:rsidRDefault="00DB11ED" w:rsidP="00DB11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DB11ED" w:rsidRPr="0080490E" w14:paraId="7EA26C7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016A7CA" w14:textId="77777777" w:rsidR="00DB11ED" w:rsidRPr="0080490E" w:rsidRDefault="00F82CF4" w:rsidP="00DB11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67" w:type="dxa"/>
            <w:gridSpan w:val="6"/>
          </w:tcPr>
          <w:p w14:paraId="202FA0A4" w14:textId="77777777" w:rsidR="00DB11ED" w:rsidRPr="0080490E" w:rsidRDefault="00DB11ED" w:rsidP="00DB11ED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Совершенствование системы профессиональной ориентации и популяризации предпринимательства в старших классах школ Мясниковского района</w:t>
            </w:r>
          </w:p>
        </w:tc>
        <w:tc>
          <w:tcPr>
            <w:tcW w:w="2835" w:type="dxa"/>
            <w:gridSpan w:val="3"/>
          </w:tcPr>
          <w:p w14:paraId="5E326627" w14:textId="77777777" w:rsidR="00DB11ED" w:rsidRPr="0080490E" w:rsidRDefault="00DB11ED" w:rsidP="00DB11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образования Администрации Мясниковского района»</w:t>
            </w:r>
          </w:p>
        </w:tc>
        <w:tc>
          <w:tcPr>
            <w:tcW w:w="2396" w:type="dxa"/>
            <w:gridSpan w:val="7"/>
          </w:tcPr>
          <w:p w14:paraId="4E85D74F" w14:textId="77777777" w:rsidR="00DB11ED" w:rsidRPr="0080490E" w:rsidRDefault="00DB11ED" w:rsidP="00DB11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FA1D62D" w14:textId="77777777" w:rsidR="00DB11ED" w:rsidRPr="0080490E" w:rsidRDefault="00DB11ED" w:rsidP="00DB11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DB11ED" w:rsidRPr="0080490E" w14:paraId="4858382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826FAB3" w14:textId="77777777" w:rsidR="00DB11ED" w:rsidRPr="0080490E" w:rsidRDefault="00DB11ED" w:rsidP="00DB11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</w:t>
            </w:r>
            <w:r w:rsidR="00F82CF4" w:rsidRPr="008049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7" w:type="dxa"/>
            <w:gridSpan w:val="6"/>
          </w:tcPr>
          <w:p w14:paraId="4A6C822A" w14:textId="77777777" w:rsidR="00DB11ED" w:rsidRPr="0080490E" w:rsidRDefault="00DB11ED" w:rsidP="00DB11ED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Содействие развитию креативных стартапов в Мясниковском районе </w:t>
            </w:r>
          </w:p>
        </w:tc>
        <w:tc>
          <w:tcPr>
            <w:tcW w:w="2835" w:type="dxa"/>
            <w:gridSpan w:val="3"/>
          </w:tcPr>
          <w:p w14:paraId="3FCA56A1" w14:textId="77777777" w:rsidR="00DB11ED" w:rsidRPr="0080490E" w:rsidRDefault="00DB11ED" w:rsidP="00DB11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06A425E" w14:textId="77777777" w:rsidR="00DB11ED" w:rsidRPr="0080490E" w:rsidRDefault="00DB11ED" w:rsidP="00DB11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1780EEDC" w14:textId="77777777" w:rsidR="00DB11ED" w:rsidRPr="0080490E" w:rsidRDefault="00DB11ED" w:rsidP="00DB11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DB11ED" w:rsidRPr="0080490E" w14:paraId="1066D2B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7B6FF068" w14:textId="77777777" w:rsidR="00DB11ED" w:rsidRPr="0080490E" w:rsidRDefault="00DB11ED" w:rsidP="00DB11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>5.2 Инвестиции</w:t>
            </w:r>
          </w:p>
        </w:tc>
      </w:tr>
      <w:tr w:rsidR="00DB11ED" w:rsidRPr="0080490E" w14:paraId="747A3D0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53AED04F" w14:textId="77777777" w:rsidR="00DB11ED" w:rsidRPr="0080490E" w:rsidRDefault="00DB11ED" w:rsidP="00DB11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1. </w:t>
            </w:r>
            <w:r w:rsidR="00A03AF3" w:rsidRPr="0080490E">
              <w:rPr>
                <w:rFonts w:ascii="Times New Roman" w:hAnsi="Times New Roman" w:cs="Times New Roman"/>
              </w:rPr>
              <w:t>Совершенствование организационно-институциональной системы привлечения инвесторов</w:t>
            </w:r>
          </w:p>
        </w:tc>
      </w:tr>
      <w:tr w:rsidR="00DB11ED" w:rsidRPr="0080490E" w14:paraId="4DB705D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083A5E3" w14:textId="77777777" w:rsidR="00DB11ED" w:rsidRPr="0080490E" w:rsidRDefault="00DB11ED" w:rsidP="00DB11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7" w:type="dxa"/>
            <w:gridSpan w:val="6"/>
          </w:tcPr>
          <w:p w14:paraId="257FAA71" w14:textId="77777777" w:rsidR="00DB11ED" w:rsidRPr="0080490E" w:rsidRDefault="00A03AF3" w:rsidP="00DB11ED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механизма сопровождения инвестиционных проектов на территории Мясниковского района по принципу «одного окна»</w:t>
            </w:r>
          </w:p>
        </w:tc>
        <w:tc>
          <w:tcPr>
            <w:tcW w:w="2835" w:type="dxa"/>
            <w:gridSpan w:val="3"/>
          </w:tcPr>
          <w:p w14:paraId="2DBA74A3" w14:textId="77777777" w:rsidR="00DB11ED" w:rsidRPr="0080490E" w:rsidRDefault="00DB11ED" w:rsidP="00DB11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651964E8" w14:textId="77777777" w:rsidR="00DB11ED" w:rsidRPr="0080490E" w:rsidRDefault="00DB11ED" w:rsidP="00DB11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«Экономическое развитие и инновационная экономика» </w:t>
            </w:r>
          </w:p>
        </w:tc>
        <w:tc>
          <w:tcPr>
            <w:tcW w:w="4833" w:type="dxa"/>
            <w:gridSpan w:val="19"/>
          </w:tcPr>
          <w:p w14:paraId="1A41145D" w14:textId="77777777" w:rsidR="00DB11ED" w:rsidRPr="0080490E" w:rsidRDefault="00DB11ED" w:rsidP="00DB11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DB11ED" w:rsidRPr="0080490E" w14:paraId="67D2FFF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1679240" w14:textId="77777777" w:rsidR="00DB11ED" w:rsidRPr="0080490E" w:rsidRDefault="00DB11ED" w:rsidP="00DB11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7" w:type="dxa"/>
            <w:gridSpan w:val="6"/>
          </w:tcPr>
          <w:p w14:paraId="7D625ADE" w14:textId="77777777" w:rsidR="00DB11ED" w:rsidRPr="0080490E" w:rsidRDefault="00016CEE" w:rsidP="00DB11ED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инвестиционной привлекательности</w:t>
            </w:r>
            <w:r w:rsidRPr="0080490E">
              <w:rPr>
                <w:rFonts w:ascii="Times New Roman" w:hAnsi="Times New Roman" w:cs="Times New Roman"/>
                <w:color w:val="000000" w:themeColor="text1"/>
              </w:rPr>
              <w:t xml:space="preserve"> существующих инвестиционных площадок</w:t>
            </w:r>
          </w:p>
        </w:tc>
        <w:tc>
          <w:tcPr>
            <w:tcW w:w="2835" w:type="dxa"/>
            <w:gridSpan w:val="3"/>
          </w:tcPr>
          <w:p w14:paraId="4144EAA4" w14:textId="77777777" w:rsidR="00DB11ED" w:rsidRPr="0080490E" w:rsidRDefault="00DB11ED" w:rsidP="00DB11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BEA5B7D" w14:textId="77777777" w:rsidR="00DB11ED" w:rsidRPr="0080490E" w:rsidRDefault="00DB11ED" w:rsidP="00DB11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«Экономическое развитие и инновационная экономика» </w:t>
            </w:r>
          </w:p>
        </w:tc>
        <w:tc>
          <w:tcPr>
            <w:tcW w:w="4833" w:type="dxa"/>
            <w:gridSpan w:val="19"/>
          </w:tcPr>
          <w:p w14:paraId="38C48FF2" w14:textId="77777777" w:rsidR="00DB11ED" w:rsidRPr="0080490E" w:rsidRDefault="00DB11ED" w:rsidP="00DB11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1617D2" w:rsidRPr="0080490E" w14:paraId="1B29587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4B2AAC2" w14:textId="77777777" w:rsidR="001617D2" w:rsidRPr="0080490E" w:rsidRDefault="001617D2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7" w:type="dxa"/>
            <w:gridSpan w:val="6"/>
          </w:tcPr>
          <w:p w14:paraId="754D89E6" w14:textId="77777777" w:rsidR="001617D2" w:rsidRPr="0080490E" w:rsidRDefault="001617D2" w:rsidP="001617D2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color w:val="000000" w:themeColor="text1"/>
              </w:rPr>
              <w:t xml:space="preserve">Организация сотрудничества с АНО «Агентство инвестиционного развития Ростовской области» </w:t>
            </w:r>
            <w:r w:rsidRPr="0080490E">
              <w:rPr>
                <w:rFonts w:ascii="Times New Roman" w:hAnsi="Times New Roman" w:cs="Times New Roman"/>
                <w:shd w:val="clear" w:color="auto" w:fill="FFFFFE"/>
                <w:lang w:bidi="he-IL"/>
              </w:rPr>
              <w:t xml:space="preserve">по вопросам организации системной работы по сопровождению инвестиционных проектов и поиска новых инвесторов для реализации инвестиционных проектов на территории </w:t>
            </w:r>
            <w:bookmarkStart w:id="3" w:name="_Hlk154739487"/>
            <w:r w:rsidRPr="0080490E">
              <w:rPr>
                <w:rFonts w:ascii="Times New Roman" w:hAnsi="Times New Roman" w:cs="Times New Roman"/>
                <w:shd w:val="clear" w:color="auto" w:fill="FFFFFE"/>
                <w:lang w:bidi="he-IL"/>
              </w:rPr>
              <w:t>Мясниковского района</w:t>
            </w:r>
            <w:bookmarkEnd w:id="3"/>
          </w:p>
        </w:tc>
        <w:tc>
          <w:tcPr>
            <w:tcW w:w="2835" w:type="dxa"/>
            <w:gridSpan w:val="3"/>
          </w:tcPr>
          <w:p w14:paraId="3AB029F3" w14:textId="77777777" w:rsidR="001617D2" w:rsidRPr="0080490E" w:rsidRDefault="001617D2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346309D" w14:textId="77777777" w:rsidR="001617D2" w:rsidRPr="0080490E" w:rsidRDefault="001617D2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6C3A8A4" w14:textId="77777777" w:rsidR="001617D2" w:rsidRPr="0080490E" w:rsidRDefault="001617D2" w:rsidP="001617D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DB11ED" w:rsidRPr="0080490E" w14:paraId="30BB131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1C34CD77" w14:textId="77777777" w:rsidR="00DB11ED" w:rsidRPr="0080490E" w:rsidRDefault="00DB11ED" w:rsidP="00DB11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2. </w:t>
            </w:r>
            <w:r w:rsidR="001617D2" w:rsidRPr="0080490E">
              <w:rPr>
                <w:rFonts w:ascii="Times New Roman" w:hAnsi="Times New Roman" w:cs="Times New Roman"/>
              </w:rPr>
              <w:t>Преодоление барьеров и ограничений для повышения эффективности привлечения и сопровождения инвесторов (устранение административных барьеров и повышение эффективности инвестиционного процесса)</w:t>
            </w:r>
          </w:p>
        </w:tc>
      </w:tr>
      <w:tr w:rsidR="00DB11ED" w:rsidRPr="0080490E" w14:paraId="095066C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3D8306D" w14:textId="77777777" w:rsidR="00DB11ED" w:rsidRPr="0080490E" w:rsidRDefault="00F82CF4" w:rsidP="00DB11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7" w:type="dxa"/>
            <w:gridSpan w:val="6"/>
          </w:tcPr>
          <w:p w14:paraId="67C67B9E" w14:textId="77777777" w:rsidR="00DB11ED" w:rsidRPr="0080490E" w:rsidRDefault="001617D2" w:rsidP="00DB11ED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Мониторинг ключевых показателей эффективности в сфере инвестиционной деятельности в рамках внедрения в субъектах Российской Федерации системы поддержки новых инвестиционных проектов («Региональный инвестиционный стандарт»)</w:t>
            </w:r>
          </w:p>
        </w:tc>
        <w:tc>
          <w:tcPr>
            <w:tcW w:w="2835" w:type="dxa"/>
            <w:gridSpan w:val="3"/>
          </w:tcPr>
          <w:p w14:paraId="44815B2D" w14:textId="77777777" w:rsidR="00DB11ED" w:rsidRPr="0080490E" w:rsidRDefault="00DB11ED" w:rsidP="00DB11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193B413" w14:textId="77777777" w:rsidR="00DB11ED" w:rsidRPr="0080490E" w:rsidRDefault="00DB11ED" w:rsidP="00DB11E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A7017DE" w14:textId="77777777" w:rsidR="00DB11ED" w:rsidRPr="0080490E" w:rsidRDefault="00DB11ED" w:rsidP="00DB11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1617D2" w:rsidRPr="0080490E" w14:paraId="70A488E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C82E269" w14:textId="77777777" w:rsidR="001617D2" w:rsidRPr="0080490E" w:rsidRDefault="00F82CF4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7" w:type="dxa"/>
            <w:gridSpan w:val="6"/>
          </w:tcPr>
          <w:p w14:paraId="7434D05A" w14:textId="77777777" w:rsidR="001617D2" w:rsidRPr="0080490E" w:rsidRDefault="001617D2" w:rsidP="001617D2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Оказание содействия инвесторам в подборе инвестиционных площадок с учетом потребностей инвесторов и планов по развитию инженерной инфраструктуры</w:t>
            </w:r>
          </w:p>
        </w:tc>
        <w:tc>
          <w:tcPr>
            <w:tcW w:w="2835" w:type="dxa"/>
            <w:gridSpan w:val="3"/>
          </w:tcPr>
          <w:p w14:paraId="2929F06D" w14:textId="77777777" w:rsidR="001617D2" w:rsidRPr="0080490E" w:rsidRDefault="001617D2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8F95672" w14:textId="77777777" w:rsidR="001617D2" w:rsidRPr="0080490E" w:rsidRDefault="001617D2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20762CE1" w14:textId="77777777" w:rsidR="001617D2" w:rsidRPr="0080490E" w:rsidRDefault="001617D2" w:rsidP="001617D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1617D2" w:rsidRPr="0080490E" w14:paraId="111CA21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3260074" w14:textId="77777777" w:rsidR="001617D2" w:rsidRPr="0080490E" w:rsidRDefault="00F82CF4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7" w:type="dxa"/>
            <w:gridSpan w:val="6"/>
          </w:tcPr>
          <w:p w14:paraId="13EC54DC" w14:textId="77777777" w:rsidR="001617D2" w:rsidRPr="0080490E" w:rsidRDefault="001617D2" w:rsidP="001617D2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Заключение инвестиционных соглашений, меморандумов, договоров о сотрудничестве, протоколов о намерениях сотрудничества</w:t>
            </w:r>
          </w:p>
        </w:tc>
        <w:tc>
          <w:tcPr>
            <w:tcW w:w="2835" w:type="dxa"/>
            <w:gridSpan w:val="3"/>
          </w:tcPr>
          <w:p w14:paraId="6C8032FE" w14:textId="77777777" w:rsidR="001617D2" w:rsidRPr="0080490E" w:rsidRDefault="001617D2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D312786" w14:textId="77777777" w:rsidR="001617D2" w:rsidRPr="0080490E" w:rsidRDefault="001617D2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1C5ECDD" w14:textId="77777777" w:rsidR="001617D2" w:rsidRPr="0080490E" w:rsidRDefault="001617D2" w:rsidP="001617D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1617D2" w:rsidRPr="0080490E" w14:paraId="601779F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2824078" w14:textId="77777777" w:rsidR="001617D2" w:rsidRPr="0080490E" w:rsidRDefault="00F82CF4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7" w:type="dxa"/>
            <w:gridSpan w:val="6"/>
          </w:tcPr>
          <w:p w14:paraId="29EFEA5A" w14:textId="77777777" w:rsidR="001617D2" w:rsidRPr="0080490E" w:rsidRDefault="001617D2" w:rsidP="001617D2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работы консультативно-совещательного органа по содействию привлечению инвестиций в экономику Мясниковского района</w:t>
            </w:r>
          </w:p>
        </w:tc>
        <w:tc>
          <w:tcPr>
            <w:tcW w:w="2835" w:type="dxa"/>
            <w:gridSpan w:val="3"/>
          </w:tcPr>
          <w:p w14:paraId="73FE3F5B" w14:textId="77777777" w:rsidR="001617D2" w:rsidRPr="0080490E" w:rsidRDefault="001617D2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BD17CE4" w14:textId="77777777" w:rsidR="001617D2" w:rsidRPr="0080490E" w:rsidRDefault="001617D2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2EB13A54" w14:textId="77777777" w:rsidR="001617D2" w:rsidRPr="0080490E" w:rsidRDefault="001617D2" w:rsidP="001617D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1617D2" w:rsidRPr="0080490E" w14:paraId="6D9DC19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7FAEBD36" w14:textId="77777777" w:rsidR="001617D2" w:rsidRPr="0080490E" w:rsidRDefault="001617D2" w:rsidP="001617D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3. </w:t>
            </w:r>
            <w:r w:rsidRPr="0080490E">
              <w:rPr>
                <w:rFonts w:ascii="Times New Roman" w:hAnsi="Times New Roman" w:cs="Times New Roman"/>
                <w:color w:val="000000" w:themeColor="text1"/>
              </w:rPr>
              <w:t>Повышение доступности финансовых ресурсов для инвесторов</w:t>
            </w:r>
          </w:p>
        </w:tc>
      </w:tr>
      <w:tr w:rsidR="001617D2" w:rsidRPr="0080490E" w14:paraId="2FD618B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817C8BE" w14:textId="77777777" w:rsidR="001617D2" w:rsidRPr="0080490E" w:rsidRDefault="00F82CF4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7" w:type="dxa"/>
            <w:gridSpan w:val="6"/>
          </w:tcPr>
          <w:p w14:paraId="237CFE9C" w14:textId="77777777" w:rsidR="001617D2" w:rsidRPr="0080490E" w:rsidRDefault="001617D2" w:rsidP="001617D2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Информирование инвесторов о повышении доступности банковского кредитования за счёт льготного поручительства</w:t>
            </w:r>
          </w:p>
        </w:tc>
        <w:tc>
          <w:tcPr>
            <w:tcW w:w="2835" w:type="dxa"/>
            <w:gridSpan w:val="3"/>
          </w:tcPr>
          <w:p w14:paraId="0D407B7E" w14:textId="77777777" w:rsidR="001617D2" w:rsidRPr="0080490E" w:rsidRDefault="001617D2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DCE5BEC" w14:textId="77777777" w:rsidR="001617D2" w:rsidRPr="0080490E" w:rsidRDefault="001617D2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0A9740D" w14:textId="77777777" w:rsidR="001617D2" w:rsidRPr="0080490E" w:rsidRDefault="001617D2" w:rsidP="001617D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1617D2" w:rsidRPr="0080490E" w14:paraId="61D51C1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37F50BE" w14:textId="77777777" w:rsidR="001617D2" w:rsidRPr="0080490E" w:rsidRDefault="00F82CF4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7" w:type="dxa"/>
            <w:gridSpan w:val="6"/>
          </w:tcPr>
          <w:p w14:paraId="06495335" w14:textId="77777777" w:rsidR="001617D2" w:rsidRPr="0080490E" w:rsidRDefault="001617D2" w:rsidP="001617D2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Информирование инвесторов о льготных продуктах для инвесторов в АНО МФК «РРАПП», АО «РЛК РО», НКО «Гарантийный фонд РО»</w:t>
            </w:r>
          </w:p>
        </w:tc>
        <w:tc>
          <w:tcPr>
            <w:tcW w:w="2835" w:type="dxa"/>
            <w:gridSpan w:val="3"/>
          </w:tcPr>
          <w:p w14:paraId="4609C4FC" w14:textId="77777777" w:rsidR="001617D2" w:rsidRPr="0080490E" w:rsidRDefault="001617D2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FD6E23E" w14:textId="77777777" w:rsidR="001617D2" w:rsidRPr="0080490E" w:rsidRDefault="001617D2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1B25789" w14:textId="77777777" w:rsidR="001617D2" w:rsidRPr="0080490E" w:rsidRDefault="001617D2" w:rsidP="001617D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1617D2" w:rsidRPr="0080490E" w14:paraId="547AA94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47A3081A" w14:textId="77777777" w:rsidR="001617D2" w:rsidRPr="0080490E" w:rsidRDefault="001617D2" w:rsidP="001617D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 xml:space="preserve">Задача 4. </w:t>
            </w:r>
            <w:r w:rsidRPr="0080490E">
              <w:rPr>
                <w:rFonts w:ascii="Times New Roman" w:hAnsi="Times New Roman" w:cs="Times New Roman"/>
              </w:rPr>
              <w:t>Развитие инвестиционной инфраструктуры и институтов поддержки инвесторов</w:t>
            </w:r>
            <w:r w:rsidRPr="0080490E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1617D2" w:rsidRPr="0080490E" w14:paraId="430FE0B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0BE09B4" w14:textId="77777777" w:rsidR="001617D2" w:rsidRPr="0080490E" w:rsidRDefault="001617D2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  <w:r w:rsidR="00F82CF4" w:rsidRPr="008049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7" w:type="dxa"/>
            <w:gridSpan w:val="6"/>
          </w:tcPr>
          <w:p w14:paraId="1586F53E" w14:textId="77777777" w:rsidR="001617D2" w:rsidRPr="0080490E" w:rsidRDefault="001617D2" w:rsidP="001617D2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Содействие созданию и развитию частных индустриальных (промышленных) парков и технопарков, отвечающих требованиям, установленным Правительством Российской Федерации</w:t>
            </w:r>
          </w:p>
        </w:tc>
        <w:tc>
          <w:tcPr>
            <w:tcW w:w="2835" w:type="dxa"/>
            <w:gridSpan w:val="3"/>
          </w:tcPr>
          <w:p w14:paraId="757AFD80" w14:textId="77777777" w:rsidR="001617D2" w:rsidRPr="0080490E" w:rsidRDefault="001617D2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A5C02C3" w14:textId="77777777" w:rsidR="001617D2" w:rsidRPr="0080490E" w:rsidRDefault="001617D2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0490E">
              <w:rPr>
                <w:rFonts w:ascii="Times New Roman" w:hAnsi="Times New Roman" w:cs="Times New Roman"/>
                <w:lang w:eastAsia="ru-RU"/>
              </w:rPr>
              <w:t>Внепрограммное</w:t>
            </w:r>
            <w:r w:rsidRPr="0080490E">
              <w:rPr>
                <w:rFonts w:ascii="Times New Roman" w:hAnsi="Times New Roman" w:cs="Times New Roman"/>
                <w:lang w:val="en-US" w:eastAsia="ru-RU"/>
              </w:rPr>
              <w:t xml:space="preserve"> мероприятие</w:t>
            </w:r>
          </w:p>
        </w:tc>
        <w:tc>
          <w:tcPr>
            <w:tcW w:w="4833" w:type="dxa"/>
            <w:gridSpan w:val="19"/>
          </w:tcPr>
          <w:p w14:paraId="06E2BA40" w14:textId="77777777" w:rsidR="001617D2" w:rsidRPr="0080490E" w:rsidRDefault="001617D2" w:rsidP="001617D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1617D2" w:rsidRPr="0080490E" w14:paraId="5898191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532BF663" w14:textId="77777777" w:rsidR="001617D2" w:rsidRPr="0080490E" w:rsidRDefault="001617D2" w:rsidP="001617D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 xml:space="preserve">Задача 5. </w:t>
            </w:r>
            <w:r w:rsidRPr="0080490E">
              <w:rPr>
                <w:rFonts w:ascii="Times New Roman" w:hAnsi="Times New Roman" w:cs="Times New Roman"/>
              </w:rPr>
              <w:t>Продвижение и создание позитивного имиджа района для привлечения инвестиций</w:t>
            </w:r>
            <w:r w:rsidRPr="0080490E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1617D2" w:rsidRPr="0080490E" w14:paraId="4B2718C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E0875FA" w14:textId="77777777" w:rsidR="001617D2" w:rsidRPr="0080490E" w:rsidRDefault="001617D2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  <w:r w:rsidR="00F82CF4" w:rsidRPr="008049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7" w:type="dxa"/>
            <w:gridSpan w:val="6"/>
          </w:tcPr>
          <w:p w14:paraId="05A2EF1C" w14:textId="77777777" w:rsidR="001617D2" w:rsidRPr="0080490E" w:rsidRDefault="001617D2" w:rsidP="001617D2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онлайн-витрины инвестиционных предложений</w:t>
            </w:r>
          </w:p>
        </w:tc>
        <w:tc>
          <w:tcPr>
            <w:tcW w:w="2835" w:type="dxa"/>
            <w:gridSpan w:val="3"/>
          </w:tcPr>
          <w:p w14:paraId="56BBBF3E" w14:textId="77777777" w:rsidR="001617D2" w:rsidRPr="0080490E" w:rsidRDefault="001617D2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BA47E98" w14:textId="77777777" w:rsidR="001617D2" w:rsidRPr="0080490E" w:rsidRDefault="001617D2" w:rsidP="001617D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0997B96" w14:textId="77777777" w:rsidR="001617D2" w:rsidRPr="0080490E" w:rsidRDefault="001617D2" w:rsidP="001617D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4F5E9F" w:rsidRPr="0080490E" w14:paraId="645BC48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5EDC0A4" w14:textId="77777777" w:rsidR="004F5E9F" w:rsidRPr="0080490E" w:rsidRDefault="00F82CF4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7" w:type="dxa"/>
            <w:gridSpan w:val="6"/>
          </w:tcPr>
          <w:p w14:paraId="7D041836" w14:textId="77777777" w:rsidR="004F5E9F" w:rsidRPr="0080490E" w:rsidRDefault="004F5E9F" w:rsidP="004F5E9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Актуализация инвестиционного профиля Мясниковского района</w:t>
            </w:r>
          </w:p>
        </w:tc>
        <w:tc>
          <w:tcPr>
            <w:tcW w:w="2835" w:type="dxa"/>
            <w:gridSpan w:val="3"/>
          </w:tcPr>
          <w:p w14:paraId="2121B825" w14:textId="77777777" w:rsidR="004F5E9F" w:rsidRPr="0080490E" w:rsidRDefault="004F5E9F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5A225E8" w14:textId="77777777" w:rsidR="004F5E9F" w:rsidRPr="0080490E" w:rsidRDefault="004F5E9F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5894ED2D" w14:textId="77777777" w:rsidR="004F5E9F" w:rsidRPr="0080490E" w:rsidRDefault="004F5E9F" w:rsidP="004F5E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4F5E9F" w:rsidRPr="0080490E" w14:paraId="5197FDC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F8EEEBF" w14:textId="77777777" w:rsidR="004F5E9F" w:rsidRPr="0080490E" w:rsidRDefault="00F82CF4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7" w:type="dxa"/>
            <w:gridSpan w:val="6"/>
          </w:tcPr>
          <w:p w14:paraId="1969D35B" w14:textId="77777777" w:rsidR="004F5E9F" w:rsidRPr="0080490E" w:rsidRDefault="004F5E9F" w:rsidP="004F5E9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Поддержание в актуальном состоянии инвестиционного портала Мясниковского района</w:t>
            </w:r>
          </w:p>
        </w:tc>
        <w:tc>
          <w:tcPr>
            <w:tcW w:w="2835" w:type="dxa"/>
            <w:gridSpan w:val="3"/>
          </w:tcPr>
          <w:p w14:paraId="0BDE05DB" w14:textId="77777777" w:rsidR="004F5E9F" w:rsidRPr="0080490E" w:rsidRDefault="004F5E9F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F935416" w14:textId="77777777" w:rsidR="004F5E9F" w:rsidRPr="0080490E" w:rsidRDefault="004F5E9F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«Экономическое развитие и инновационная экономика» </w:t>
            </w:r>
          </w:p>
        </w:tc>
        <w:tc>
          <w:tcPr>
            <w:tcW w:w="4833" w:type="dxa"/>
            <w:gridSpan w:val="19"/>
          </w:tcPr>
          <w:p w14:paraId="320DAC4E" w14:textId="77777777" w:rsidR="004F5E9F" w:rsidRPr="0080490E" w:rsidRDefault="004F5E9F" w:rsidP="004F5E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4F5E9F" w:rsidRPr="0080490E" w14:paraId="6100013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EEFCC81" w14:textId="77777777" w:rsidR="004F5E9F" w:rsidRPr="0080490E" w:rsidRDefault="00F82CF4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7" w:type="dxa"/>
            <w:gridSpan w:val="6"/>
          </w:tcPr>
          <w:p w14:paraId="60854B73" w14:textId="77777777" w:rsidR="004F5E9F" w:rsidRPr="0080490E" w:rsidRDefault="004F5E9F" w:rsidP="004F5E9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color w:val="000000" w:themeColor="text1"/>
              </w:rPr>
              <w:t>Изготовление и распространение презентационного материала, характеризующего инвестиционный потенциал района</w:t>
            </w:r>
          </w:p>
        </w:tc>
        <w:tc>
          <w:tcPr>
            <w:tcW w:w="2835" w:type="dxa"/>
            <w:gridSpan w:val="3"/>
          </w:tcPr>
          <w:p w14:paraId="74AC6BC4" w14:textId="77777777" w:rsidR="004F5E9F" w:rsidRPr="0080490E" w:rsidRDefault="004F5E9F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5AF3B1D" w14:textId="77777777" w:rsidR="004F5E9F" w:rsidRPr="0080490E" w:rsidRDefault="004F5E9F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«Экономическое развитие и инновационная экономика» </w:t>
            </w:r>
          </w:p>
        </w:tc>
        <w:tc>
          <w:tcPr>
            <w:tcW w:w="4833" w:type="dxa"/>
            <w:gridSpan w:val="19"/>
          </w:tcPr>
          <w:p w14:paraId="7E7B7337" w14:textId="77777777" w:rsidR="004F5E9F" w:rsidRPr="0080490E" w:rsidRDefault="004F5E9F" w:rsidP="004F5E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4F5E9F" w:rsidRPr="0080490E" w14:paraId="772F254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583B54C0" w14:textId="77777777" w:rsidR="004F5E9F" w:rsidRPr="0080490E" w:rsidRDefault="004F5E9F" w:rsidP="004F5E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4F5E9F" w:rsidRPr="0080490E" w14:paraId="03494CE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6B7468D" w14:textId="77777777" w:rsidR="004F5E9F" w:rsidRPr="0080490E" w:rsidRDefault="004F5E9F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  <w:r w:rsidR="00F82CF4" w:rsidRPr="008049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7" w:type="dxa"/>
            <w:gridSpan w:val="6"/>
          </w:tcPr>
          <w:p w14:paraId="201A7CFF" w14:textId="77777777" w:rsidR="004F5E9F" w:rsidRPr="0080490E" w:rsidRDefault="004F5E9F" w:rsidP="004F5E9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color w:val="000000" w:themeColor="text1"/>
              </w:rPr>
              <w:t>Содействие преобразованию территориального пространства и интенсификация его использования (реновация промышленных территорий: функциональное перепрофилирование производственных территорий под новые объекты промышленного строительства, обслуживания, создание экологически безопасных мест приложения труда</w:t>
            </w:r>
          </w:p>
        </w:tc>
        <w:tc>
          <w:tcPr>
            <w:tcW w:w="2835" w:type="dxa"/>
            <w:gridSpan w:val="3"/>
          </w:tcPr>
          <w:p w14:paraId="3339FA16" w14:textId="77777777" w:rsidR="004F5E9F" w:rsidRPr="0080490E" w:rsidRDefault="004F5E9F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23BE15A" w14:textId="77777777" w:rsidR="004F5E9F" w:rsidRPr="0080490E" w:rsidRDefault="004F5E9F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5E411ED9" w14:textId="77777777" w:rsidR="004F5E9F" w:rsidRPr="0080490E" w:rsidRDefault="004F5E9F" w:rsidP="004F5E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4F5E9F" w:rsidRPr="0080490E" w14:paraId="08D7A62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E187DEF" w14:textId="77777777" w:rsidR="004F5E9F" w:rsidRPr="0080490E" w:rsidRDefault="004F5E9F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  <w:r w:rsidR="00F82CF4" w:rsidRPr="008049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7" w:type="dxa"/>
            <w:gridSpan w:val="6"/>
          </w:tcPr>
          <w:p w14:paraId="7CA3F3E5" w14:textId="77777777" w:rsidR="004F5E9F" w:rsidRPr="0080490E" w:rsidRDefault="004F5E9F" w:rsidP="004F5E9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>Формирование перечня ключевых инвестиционных проектов, реализуемых на территории района</w:t>
            </w:r>
          </w:p>
        </w:tc>
        <w:tc>
          <w:tcPr>
            <w:tcW w:w="2835" w:type="dxa"/>
            <w:gridSpan w:val="3"/>
          </w:tcPr>
          <w:p w14:paraId="38D08044" w14:textId="77777777" w:rsidR="004F5E9F" w:rsidRPr="0080490E" w:rsidRDefault="004F5E9F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1D59615" w14:textId="77777777" w:rsidR="004F5E9F" w:rsidRPr="0080490E" w:rsidRDefault="004F5E9F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«Экономическое развитие и инновационная экономика» </w:t>
            </w:r>
          </w:p>
        </w:tc>
        <w:tc>
          <w:tcPr>
            <w:tcW w:w="4833" w:type="dxa"/>
            <w:gridSpan w:val="19"/>
          </w:tcPr>
          <w:p w14:paraId="69EB7440" w14:textId="77777777" w:rsidR="004F5E9F" w:rsidRPr="0080490E" w:rsidRDefault="004F5E9F" w:rsidP="004F5E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4F5E9F" w:rsidRPr="0080490E" w14:paraId="19716AB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40EC78A" w14:textId="77777777" w:rsidR="004F5E9F" w:rsidRPr="0080490E" w:rsidRDefault="004F5E9F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  <w:r w:rsidR="00F82CF4" w:rsidRPr="008049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7" w:type="dxa"/>
            <w:gridSpan w:val="6"/>
          </w:tcPr>
          <w:p w14:paraId="5609E601" w14:textId="77777777" w:rsidR="004F5E9F" w:rsidRPr="0080490E" w:rsidRDefault="004F5E9F" w:rsidP="004F5E9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муниципальной инфраструктуры сопровождения инвесторов по принципу «одного окна».</w:t>
            </w:r>
          </w:p>
        </w:tc>
        <w:tc>
          <w:tcPr>
            <w:tcW w:w="2835" w:type="dxa"/>
            <w:gridSpan w:val="3"/>
          </w:tcPr>
          <w:p w14:paraId="54C98B47" w14:textId="77777777" w:rsidR="004F5E9F" w:rsidRPr="0080490E" w:rsidRDefault="004F5E9F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2F1179B" w14:textId="77777777" w:rsidR="004F5E9F" w:rsidRPr="0080490E" w:rsidRDefault="004F5E9F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«Экономическое развитие и инновационная экономика» </w:t>
            </w:r>
          </w:p>
        </w:tc>
        <w:tc>
          <w:tcPr>
            <w:tcW w:w="4833" w:type="dxa"/>
            <w:gridSpan w:val="19"/>
          </w:tcPr>
          <w:p w14:paraId="062375F8" w14:textId="77777777" w:rsidR="004F5E9F" w:rsidRPr="0080490E" w:rsidRDefault="004F5E9F" w:rsidP="004F5E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4F5E9F" w:rsidRPr="0080490E" w14:paraId="342699C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2F1783C3" w14:textId="77777777" w:rsidR="004F5E9F" w:rsidRPr="0080490E" w:rsidRDefault="004F5E9F" w:rsidP="004F5E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5.3. Экспорт</w:t>
            </w:r>
          </w:p>
        </w:tc>
      </w:tr>
      <w:tr w:rsidR="004F5E9F" w:rsidRPr="0080490E" w14:paraId="7FF78BA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47E6E54D" w14:textId="77777777" w:rsidR="004F5E9F" w:rsidRPr="0080490E" w:rsidRDefault="004F5E9F" w:rsidP="004F5E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1. </w:t>
            </w:r>
            <w:bookmarkStart w:id="4" w:name="_Hlk232705137"/>
            <w:r w:rsidRPr="0080490E">
              <w:rPr>
                <w:rFonts w:ascii="Times New Roman" w:hAnsi="Times New Roman" w:cs="Times New Roman"/>
              </w:rPr>
              <w:t>Создание инновационного и экспортного потенциала в приоритетных сегментах рынка</w:t>
            </w:r>
            <w:bookmarkEnd w:id="4"/>
          </w:p>
        </w:tc>
      </w:tr>
      <w:tr w:rsidR="004F5E9F" w:rsidRPr="0080490E" w14:paraId="3C15FDB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6B61103" w14:textId="77777777" w:rsidR="004F5E9F" w:rsidRPr="0080490E" w:rsidRDefault="004F5E9F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7" w:type="dxa"/>
            <w:gridSpan w:val="6"/>
          </w:tcPr>
          <w:p w14:paraId="21B77D87" w14:textId="77777777" w:rsidR="004F5E9F" w:rsidRPr="0080490E" w:rsidRDefault="004F5E9F" w:rsidP="004F5E9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5" w:name="_Hlk232705158"/>
            <w:r w:rsidRPr="0080490E">
              <w:rPr>
                <w:rFonts w:ascii="Times New Roman" w:hAnsi="Times New Roman" w:cs="Times New Roman"/>
              </w:rPr>
              <w:t>Информирование о наличии и специфике федеральных и региональных мер финансовой и нефинансовой поддержки со стороны АНО «Центр поддержки экспорта</w:t>
            </w:r>
            <w:bookmarkEnd w:id="5"/>
            <w:r w:rsidRPr="0080490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  <w:gridSpan w:val="3"/>
          </w:tcPr>
          <w:p w14:paraId="17576AEE" w14:textId="77777777" w:rsidR="004F5E9F" w:rsidRPr="0080490E" w:rsidRDefault="004F5E9F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FADD97F" w14:textId="77777777" w:rsidR="004F5E9F" w:rsidRPr="0080490E" w:rsidRDefault="002954A5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1B7D96FC" w14:textId="77777777" w:rsidR="004F5E9F" w:rsidRPr="0080490E" w:rsidRDefault="004F5E9F" w:rsidP="004F5E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4F5E9F" w:rsidRPr="0080490E" w14:paraId="3A91E7C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2B329DA" w14:textId="77777777" w:rsidR="004F5E9F" w:rsidRPr="0080490E" w:rsidRDefault="004F5E9F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7" w:type="dxa"/>
            <w:gridSpan w:val="6"/>
          </w:tcPr>
          <w:p w14:paraId="1E5957E7" w14:textId="77777777" w:rsidR="004F5E9F" w:rsidRPr="0080490E" w:rsidRDefault="004F5E9F" w:rsidP="004F5E9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6" w:name="_Hlk232705191"/>
            <w:r w:rsidRPr="0080490E">
              <w:rPr>
                <w:rFonts w:ascii="Times New Roman" w:hAnsi="Times New Roman" w:cs="Times New Roman"/>
              </w:rPr>
              <w:t xml:space="preserve">Повышение осведомленности о целевых рынках </w:t>
            </w:r>
            <w:bookmarkEnd w:id="6"/>
          </w:p>
        </w:tc>
        <w:tc>
          <w:tcPr>
            <w:tcW w:w="2835" w:type="dxa"/>
            <w:gridSpan w:val="3"/>
          </w:tcPr>
          <w:p w14:paraId="648E0C3C" w14:textId="77777777" w:rsidR="004F5E9F" w:rsidRPr="0080490E" w:rsidRDefault="004F5E9F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8785967" w14:textId="77777777" w:rsidR="004F5E9F" w:rsidRPr="0080490E" w:rsidRDefault="002954A5" w:rsidP="004F5E9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C0A84B4" w14:textId="77777777" w:rsidR="004F5E9F" w:rsidRPr="0080490E" w:rsidRDefault="004F5E9F" w:rsidP="004F5E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4F5E9F" w:rsidRPr="0080490E" w14:paraId="31C7ED9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0A747C0E" w14:textId="77777777" w:rsidR="004F5E9F" w:rsidRPr="0080490E" w:rsidRDefault="004F5E9F" w:rsidP="004F5E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7" w:name="_Hlk232705214"/>
            <w:r w:rsidRPr="0080490E">
              <w:rPr>
                <w:rFonts w:ascii="Times New Roman" w:hAnsi="Times New Roman" w:cs="Times New Roman"/>
              </w:rPr>
              <w:t xml:space="preserve">Задача </w:t>
            </w:r>
            <w:r w:rsidRPr="0080490E">
              <w:rPr>
                <w:rFonts w:ascii="Times New Roman" w:eastAsia="Times New Roman" w:hAnsi="Times New Roman" w:cs="Times New Roman"/>
              </w:rPr>
              <w:t>2. Увеличение доли экспорта в отгруженной продукции предприятий по виду экономической деятельности «обрабатывающие производства».</w:t>
            </w:r>
          </w:p>
        </w:tc>
      </w:tr>
      <w:bookmarkEnd w:id="7"/>
      <w:tr w:rsidR="002954A5" w:rsidRPr="0080490E" w14:paraId="44E319B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DF399A4" w14:textId="77777777" w:rsidR="002954A5" w:rsidRPr="0080490E" w:rsidRDefault="002954A5" w:rsidP="002954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7" w:type="dxa"/>
            <w:gridSpan w:val="6"/>
          </w:tcPr>
          <w:p w14:paraId="655A2136" w14:textId="77777777" w:rsidR="002954A5" w:rsidRPr="0080490E" w:rsidRDefault="002954A5" w:rsidP="002954A5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8" w:name="_Hlk232705237"/>
            <w:r w:rsidRPr="0080490E">
              <w:rPr>
                <w:rFonts w:ascii="Times New Roman" w:hAnsi="Times New Roman" w:cs="Times New Roman"/>
              </w:rPr>
              <w:t>Информирование о возможностях повышения доли экспорта товаров высоких переделов на международных площадках через процедуры взаимодействия с Центром поддержки экспорта Ростовской области</w:t>
            </w:r>
            <w:bookmarkEnd w:id="8"/>
          </w:p>
        </w:tc>
        <w:tc>
          <w:tcPr>
            <w:tcW w:w="2835" w:type="dxa"/>
            <w:gridSpan w:val="3"/>
          </w:tcPr>
          <w:p w14:paraId="4DB8FF64" w14:textId="77777777" w:rsidR="002954A5" w:rsidRPr="0080490E" w:rsidRDefault="002954A5" w:rsidP="002954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D2A72F3" w14:textId="77777777" w:rsidR="002954A5" w:rsidRPr="0080490E" w:rsidRDefault="002954A5" w:rsidP="002954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088A306" w14:textId="77777777" w:rsidR="002954A5" w:rsidRPr="0080490E" w:rsidRDefault="002954A5" w:rsidP="002954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4F5E9F" w:rsidRPr="0080490E" w14:paraId="538173E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575E30C2" w14:textId="77777777" w:rsidR="004F5E9F" w:rsidRPr="0080490E" w:rsidRDefault="004F5E9F" w:rsidP="004F5E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9" w:name="_Hlk232705252"/>
            <w:r w:rsidRPr="0080490E">
              <w:rPr>
                <w:rFonts w:ascii="Times New Roman" w:hAnsi="Times New Roman" w:cs="Times New Roman"/>
              </w:rPr>
              <w:t xml:space="preserve">Задача </w:t>
            </w:r>
            <w:r w:rsidRPr="0080490E">
              <w:rPr>
                <w:rFonts w:ascii="Times New Roman" w:eastAsia="Times New Roman" w:hAnsi="Times New Roman" w:cs="Times New Roman"/>
              </w:rPr>
              <w:t>3. Расширение географии, диверсификация видов экспортной продукции и услуг (в том числе туризм) и рост потенциала высокотехнологичного экспорта.</w:t>
            </w:r>
          </w:p>
        </w:tc>
      </w:tr>
      <w:bookmarkEnd w:id="9"/>
      <w:tr w:rsidR="002954A5" w:rsidRPr="0080490E" w14:paraId="631A0C8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848D85D" w14:textId="77777777" w:rsidR="002954A5" w:rsidRPr="0080490E" w:rsidRDefault="002954A5" w:rsidP="002954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7" w:type="dxa"/>
            <w:gridSpan w:val="6"/>
          </w:tcPr>
          <w:p w14:paraId="0DA12109" w14:textId="77777777" w:rsidR="002954A5" w:rsidRPr="0080490E" w:rsidRDefault="002954A5" w:rsidP="002954A5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10" w:name="_Hlk232705267"/>
            <w:r w:rsidRPr="0080490E">
              <w:rPr>
                <w:rFonts w:ascii="Times New Roman" w:hAnsi="Times New Roman" w:cs="Times New Roman"/>
              </w:rPr>
              <w:t>Содействие в вовлечении в экспортную деятельность новых компаний</w:t>
            </w:r>
            <w:bookmarkEnd w:id="10"/>
          </w:p>
        </w:tc>
        <w:tc>
          <w:tcPr>
            <w:tcW w:w="2835" w:type="dxa"/>
            <w:gridSpan w:val="3"/>
          </w:tcPr>
          <w:p w14:paraId="797D010D" w14:textId="77777777" w:rsidR="002954A5" w:rsidRPr="0080490E" w:rsidRDefault="002954A5" w:rsidP="002954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B9E450F" w14:textId="77777777" w:rsidR="002954A5" w:rsidRPr="0080490E" w:rsidRDefault="002954A5" w:rsidP="002954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11CC3BAD" w14:textId="77777777" w:rsidR="002954A5" w:rsidRPr="0080490E" w:rsidRDefault="002954A5" w:rsidP="002954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4F5E9F" w:rsidRPr="0080490E" w14:paraId="005A8E1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7960599B" w14:textId="77777777" w:rsidR="004F5E9F" w:rsidRPr="0080490E" w:rsidRDefault="004F5E9F" w:rsidP="004F5E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11" w:name="_Hlk232705284"/>
            <w:r w:rsidRPr="0080490E">
              <w:rPr>
                <w:rFonts w:ascii="Times New Roman" w:hAnsi="Times New Roman" w:cs="Times New Roman"/>
              </w:rPr>
              <w:t xml:space="preserve">Задача </w:t>
            </w:r>
            <w:r w:rsidRPr="0080490E">
              <w:rPr>
                <w:rFonts w:ascii="Times New Roman" w:eastAsia="Times New Roman" w:hAnsi="Times New Roman" w:cs="Times New Roman"/>
              </w:rPr>
              <w:t xml:space="preserve">4. Увеличение экспорта российских товаров в дружественные страны путем </w:t>
            </w:r>
            <w:r w:rsidRPr="0080490E">
              <w:rPr>
                <w:rFonts w:ascii="Times New Roman" w:hAnsi="Times New Roman" w:cs="Times New Roman"/>
              </w:rPr>
              <w:t>повышения осведомленности о целевых рынках</w:t>
            </w:r>
          </w:p>
        </w:tc>
      </w:tr>
      <w:tr w:rsidR="002954A5" w:rsidRPr="0080490E" w14:paraId="014CC9E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D09C8B8" w14:textId="77777777" w:rsidR="002954A5" w:rsidRPr="0080490E" w:rsidRDefault="002954A5" w:rsidP="002954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bookmarkStart w:id="12" w:name="_Hlk232705308"/>
            <w:bookmarkEnd w:id="11"/>
            <w:r w:rsidRPr="008049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7" w:type="dxa"/>
            <w:gridSpan w:val="6"/>
          </w:tcPr>
          <w:p w14:paraId="6B6615CE" w14:textId="77777777" w:rsidR="002954A5" w:rsidRPr="0080490E" w:rsidRDefault="002954A5" w:rsidP="002954A5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Публикации/трансляции информации о районных экспортерах, товарах и услугах посредством СМИ и сети «Интернет»</w:t>
            </w:r>
          </w:p>
        </w:tc>
        <w:tc>
          <w:tcPr>
            <w:tcW w:w="2835" w:type="dxa"/>
            <w:gridSpan w:val="3"/>
          </w:tcPr>
          <w:p w14:paraId="465F7BB1" w14:textId="77777777" w:rsidR="002954A5" w:rsidRPr="0080490E" w:rsidRDefault="002954A5" w:rsidP="002954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81918E1" w14:textId="77777777" w:rsidR="002954A5" w:rsidRPr="0080490E" w:rsidRDefault="002954A5" w:rsidP="002954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55DC58F0" w14:textId="77777777" w:rsidR="002954A5" w:rsidRPr="0080490E" w:rsidRDefault="002954A5" w:rsidP="002954A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bookmarkEnd w:id="12"/>
      <w:tr w:rsidR="007C26AF" w:rsidRPr="0080490E" w14:paraId="7878EB3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9EB61A9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7" w:type="dxa"/>
            <w:gridSpan w:val="6"/>
          </w:tcPr>
          <w:p w14:paraId="560E850F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13" w:name="_Hlk232705677"/>
            <w:r w:rsidRPr="0080490E">
              <w:rPr>
                <w:rFonts w:ascii="Times New Roman" w:hAnsi="Times New Roman" w:cs="Times New Roman"/>
              </w:rPr>
              <w:t>Информирование о реализации регионального проекта «Системные меры развития международной кооперации и экспорта» и региональной программы развития экспорта</w:t>
            </w:r>
            <w:bookmarkEnd w:id="13"/>
          </w:p>
        </w:tc>
        <w:tc>
          <w:tcPr>
            <w:tcW w:w="2835" w:type="dxa"/>
            <w:gridSpan w:val="3"/>
          </w:tcPr>
          <w:p w14:paraId="06136ECA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28DE2CC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842746B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3FA761F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51E45540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14" w:name="_Hlk232705402"/>
            <w:r w:rsidRPr="0080490E">
              <w:rPr>
                <w:rFonts w:ascii="Times New Roman" w:hAnsi="Times New Roman" w:cs="Times New Roman"/>
              </w:rPr>
              <w:t xml:space="preserve">Задача </w:t>
            </w:r>
            <w:r w:rsidRPr="0080490E">
              <w:rPr>
                <w:rFonts w:ascii="Times New Roman" w:eastAsia="Times New Roman" w:hAnsi="Times New Roman" w:cs="Times New Roman"/>
              </w:rPr>
              <w:t>5. У</w:t>
            </w:r>
            <w:r w:rsidRPr="0080490E">
              <w:rPr>
                <w:rFonts w:ascii="Times New Roman" w:hAnsi="Times New Roman" w:cs="Times New Roman"/>
              </w:rPr>
              <w:t>частие представителей районного бизнеса в продвижении российской продукции за рубежом под национальным брендом «Сделано в России» и зонтичным брендом «Сделано в Дону».</w:t>
            </w:r>
          </w:p>
        </w:tc>
      </w:tr>
      <w:bookmarkEnd w:id="14"/>
      <w:tr w:rsidR="007C26AF" w:rsidRPr="0080490E" w14:paraId="3CFEDD3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366729D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7" w:type="dxa"/>
            <w:gridSpan w:val="6"/>
          </w:tcPr>
          <w:p w14:paraId="5C47ACC0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15" w:name="_Hlk232705439"/>
            <w:r w:rsidRPr="0080490E">
              <w:rPr>
                <w:rFonts w:ascii="Times New Roman" w:hAnsi="Times New Roman" w:cs="Times New Roman"/>
              </w:rPr>
              <w:t>Информирование представителей районного бизнеса о возможностях продвижения российской продукции за рубежом под национальным брендом «Сделано в России» и региональным брендом «Сделано на Дону»</w:t>
            </w:r>
            <w:bookmarkEnd w:id="15"/>
          </w:p>
        </w:tc>
        <w:tc>
          <w:tcPr>
            <w:tcW w:w="2835" w:type="dxa"/>
            <w:gridSpan w:val="3"/>
          </w:tcPr>
          <w:p w14:paraId="44BB3909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D87EEB3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42DD4077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23761A0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187A35FE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7C26AF" w:rsidRPr="0080490E" w14:paraId="08FAAAD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4D166B2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7" w:type="dxa"/>
            <w:gridSpan w:val="6"/>
          </w:tcPr>
          <w:p w14:paraId="705D8092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16" w:name="_Hlk232705476"/>
            <w:r w:rsidRPr="0080490E">
              <w:rPr>
                <w:rFonts w:ascii="Times New Roman" w:hAnsi="Times New Roman" w:cs="Times New Roman"/>
              </w:rPr>
              <w:t>Содействие в организации взаимодействия промышленных предприятий района и Центра поддержки экспорта Ростовской области с целью информационно-консультативной поддержки предприятий-экспортеров</w:t>
            </w:r>
            <w:bookmarkEnd w:id="16"/>
          </w:p>
        </w:tc>
        <w:tc>
          <w:tcPr>
            <w:tcW w:w="2835" w:type="dxa"/>
            <w:gridSpan w:val="3"/>
          </w:tcPr>
          <w:p w14:paraId="4E1A4CEF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62065C3E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290D942F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6F392B1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379A752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bookmarkStart w:id="17" w:name="_Hlk232705495"/>
            <w:r w:rsidRPr="008049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7" w:type="dxa"/>
            <w:gridSpan w:val="6"/>
          </w:tcPr>
          <w:p w14:paraId="3D14AFC2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Информирование представителей районного бизнеса о возможностях участия в ежегодных выставочно-ярмарочных мероприятиях в Ростовской области и за рубежом по приоритетным направлениям</w:t>
            </w:r>
          </w:p>
        </w:tc>
        <w:tc>
          <w:tcPr>
            <w:tcW w:w="2835" w:type="dxa"/>
            <w:gridSpan w:val="3"/>
          </w:tcPr>
          <w:p w14:paraId="5DA77D71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D843B54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54E4F934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bookmarkEnd w:id="17"/>
      <w:tr w:rsidR="007C26AF" w:rsidRPr="0080490E" w14:paraId="1AFDC67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7F37CE99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5.4. Производительность труда</w:t>
            </w:r>
          </w:p>
        </w:tc>
      </w:tr>
      <w:tr w:rsidR="007C26AF" w:rsidRPr="0080490E" w14:paraId="627F6E9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14B4431D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</w:rPr>
              <w:t xml:space="preserve">Задача 1. </w:t>
            </w:r>
            <w:bookmarkStart w:id="18" w:name="_Hlk232706127"/>
            <w:r w:rsidRPr="0080490E">
              <w:rPr>
                <w:rFonts w:ascii="Times New Roman" w:eastAsia="sans-serif" w:hAnsi="Times New Roman" w:cs="Times New Roman"/>
              </w:rPr>
              <w:t>Повышение вовлечённости предприятий в проекты по росту производительности труда</w:t>
            </w:r>
            <w:bookmarkEnd w:id="18"/>
          </w:p>
        </w:tc>
      </w:tr>
      <w:tr w:rsidR="007C26AF" w:rsidRPr="0080490E" w14:paraId="131BE58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DC3C7B7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7" w:type="dxa"/>
            <w:gridSpan w:val="6"/>
          </w:tcPr>
          <w:p w14:paraId="6AD19E48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19" w:name="_Hlk232706156"/>
            <w:r w:rsidRPr="0080490E">
              <w:rPr>
                <w:rFonts w:ascii="Times New Roman" w:eastAsia="sans-serif" w:hAnsi="Times New Roman" w:cs="Times New Roman"/>
              </w:rPr>
              <w:t>Информирование предприятий района о новых возможностях получения поддержки и льгот на обновление капитала</w:t>
            </w:r>
            <w:bookmarkEnd w:id="19"/>
          </w:p>
        </w:tc>
        <w:tc>
          <w:tcPr>
            <w:tcW w:w="2835" w:type="dxa"/>
            <w:gridSpan w:val="3"/>
          </w:tcPr>
          <w:p w14:paraId="06B21217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86CBF6A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EF83526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54D88A8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040FCC1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7" w:type="dxa"/>
            <w:gridSpan w:val="6"/>
          </w:tcPr>
          <w:p w14:paraId="482D3EFF" w14:textId="77777777" w:rsidR="007C26AF" w:rsidRPr="0080490E" w:rsidRDefault="0066175C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</w:rPr>
              <w:t>Увеличение количества публикаций в СМИ и на портале администрации о преимуществах и эффектах участия в федеральном проекте «Производительность труда»</w:t>
            </w:r>
          </w:p>
        </w:tc>
        <w:tc>
          <w:tcPr>
            <w:tcW w:w="2835" w:type="dxa"/>
            <w:gridSpan w:val="3"/>
          </w:tcPr>
          <w:p w14:paraId="0AD69009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6460631D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60C73210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416BF74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247E492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7" w:type="dxa"/>
            <w:gridSpan w:val="6"/>
          </w:tcPr>
          <w:p w14:paraId="6B1861FE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</w:rPr>
              <w:t xml:space="preserve">Проведение адресной работы с потенциальными участниками </w:t>
            </w:r>
            <w:bookmarkStart w:id="20" w:name="_Hlk232706305"/>
            <w:r w:rsidRPr="0080490E">
              <w:rPr>
                <w:rFonts w:ascii="Times New Roman" w:eastAsia="sans-serif" w:hAnsi="Times New Roman" w:cs="Times New Roman"/>
              </w:rPr>
              <w:t xml:space="preserve">по вовлечению </w:t>
            </w:r>
            <w:bookmarkEnd w:id="20"/>
            <w:r w:rsidRPr="0080490E">
              <w:rPr>
                <w:rFonts w:ascii="Times New Roman" w:eastAsia="sans-serif" w:hAnsi="Times New Roman" w:cs="Times New Roman"/>
              </w:rPr>
              <w:t xml:space="preserve">в федеральный проект </w:t>
            </w:r>
            <w:bookmarkStart w:id="21" w:name="_Hlk232706287"/>
            <w:r w:rsidRPr="0080490E">
              <w:rPr>
                <w:rFonts w:ascii="Times New Roman" w:eastAsia="sans-serif" w:hAnsi="Times New Roman" w:cs="Times New Roman"/>
              </w:rPr>
              <w:t>«Производительность труда»</w:t>
            </w:r>
            <w:bookmarkEnd w:id="21"/>
          </w:p>
        </w:tc>
        <w:tc>
          <w:tcPr>
            <w:tcW w:w="2835" w:type="dxa"/>
            <w:gridSpan w:val="3"/>
          </w:tcPr>
          <w:p w14:paraId="21744CE1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5B6141B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52E0469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2548071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65F93A8C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</w:rPr>
              <w:t>Задача 2. Информирование населения о результатах реализации проектов в социальной сфере</w:t>
            </w:r>
          </w:p>
        </w:tc>
      </w:tr>
      <w:tr w:rsidR="007C26AF" w:rsidRPr="0080490E" w14:paraId="6D4D427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743FAD4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7" w:type="dxa"/>
            <w:gridSpan w:val="6"/>
          </w:tcPr>
          <w:p w14:paraId="65FA872E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</w:rPr>
              <w:t>Размещение на портале администрации информации о результатах реализации проектов в социальной сфере</w:t>
            </w:r>
          </w:p>
        </w:tc>
        <w:tc>
          <w:tcPr>
            <w:tcW w:w="2835" w:type="dxa"/>
            <w:gridSpan w:val="3"/>
          </w:tcPr>
          <w:p w14:paraId="5720ECB1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5251B3E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1B92E44E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08E8ABA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47FB25DF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</w:rPr>
              <w:t>Задача 3. Повышение квалификации управленческого и инженерного персонала предприятий, а также сотрудников муниципальных организаций в области бережливого производства</w:t>
            </w:r>
          </w:p>
        </w:tc>
      </w:tr>
      <w:tr w:rsidR="007C26AF" w:rsidRPr="0080490E" w14:paraId="6D89D58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10E4F74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bookmarkStart w:id="22" w:name="_Hlk232754204"/>
            <w:r w:rsidRPr="0080490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7" w:type="dxa"/>
            <w:gridSpan w:val="6"/>
          </w:tcPr>
          <w:p w14:paraId="7D0B05E8" w14:textId="77777777" w:rsidR="007C26AF" w:rsidRPr="0080490E" w:rsidRDefault="00FD73AE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Содействие в прохождении о</w:t>
            </w:r>
            <w:r w:rsidR="007C26AF" w:rsidRPr="0080490E">
              <w:rPr>
                <w:rFonts w:ascii="Times New Roman" w:hAnsi="Times New Roman" w:cs="Times New Roman"/>
              </w:rPr>
              <w:t>бучени</w:t>
            </w:r>
            <w:r w:rsidRPr="0080490E">
              <w:rPr>
                <w:rFonts w:ascii="Times New Roman" w:hAnsi="Times New Roman" w:cs="Times New Roman"/>
              </w:rPr>
              <w:t>я</w:t>
            </w:r>
            <w:r w:rsidR="007C26AF" w:rsidRPr="0080490E">
              <w:rPr>
                <w:rFonts w:ascii="Times New Roman" w:hAnsi="Times New Roman" w:cs="Times New Roman"/>
              </w:rPr>
              <w:t xml:space="preserve"> на учебной производственной площадке «Фабрика процессов»</w:t>
            </w:r>
            <w:r w:rsidRPr="0080490E">
              <w:rPr>
                <w:rFonts w:ascii="Times New Roman" w:hAnsi="Times New Roman" w:cs="Times New Roman"/>
              </w:rPr>
              <w:t xml:space="preserve"> Регионального центра компетенций</w:t>
            </w:r>
          </w:p>
        </w:tc>
        <w:tc>
          <w:tcPr>
            <w:tcW w:w="2835" w:type="dxa"/>
            <w:gridSpan w:val="3"/>
          </w:tcPr>
          <w:p w14:paraId="2AEE7D49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A49117E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«Экономическое развитие и инновационная экономика» </w:t>
            </w:r>
          </w:p>
        </w:tc>
        <w:tc>
          <w:tcPr>
            <w:tcW w:w="4833" w:type="dxa"/>
            <w:gridSpan w:val="19"/>
          </w:tcPr>
          <w:p w14:paraId="0030DC8E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0F450C6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5BD180BF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23" w:name="_Hlk232754253"/>
            <w:bookmarkEnd w:id="22"/>
            <w:r w:rsidRPr="0080490E">
              <w:rPr>
                <w:rFonts w:ascii="Times New Roman" w:eastAsia="sans-serif" w:hAnsi="Times New Roman" w:cs="Times New Roman"/>
              </w:rPr>
              <w:t>Задача 4. Повышение доступа к финансовым и нефинансовым мерам поддержки</w:t>
            </w:r>
            <w:r w:rsidR="009C32E3" w:rsidRPr="0080490E">
              <w:rPr>
                <w:rFonts w:ascii="Times New Roman" w:eastAsia="sans-serif" w:hAnsi="Times New Roman" w:cs="Times New Roman"/>
              </w:rPr>
              <w:t xml:space="preserve"> Повышение доступа к финансовым и нефинансовым мерам поддержки для предприятий-участников «Производительность труда»</w:t>
            </w:r>
          </w:p>
        </w:tc>
      </w:tr>
      <w:bookmarkEnd w:id="23"/>
      <w:tr w:rsidR="007C26AF" w:rsidRPr="0080490E" w14:paraId="7BF3865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6F9D6A2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7" w:type="dxa"/>
            <w:gridSpan w:val="6"/>
          </w:tcPr>
          <w:p w14:paraId="19ABF16D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sans-serif" w:hAnsi="Times New Roman" w:cs="Times New Roman"/>
              </w:rPr>
            </w:pPr>
            <w:bookmarkStart w:id="24" w:name="_Hlk232754317"/>
            <w:r w:rsidRPr="0080490E">
              <w:rPr>
                <w:rFonts w:ascii="Times New Roman" w:eastAsia="sans-serif" w:hAnsi="Times New Roman" w:cs="Times New Roman"/>
              </w:rPr>
              <w:t>Аккумуляция и предоставление информации предприятиям о существующих мерах поддержки (инвестиционный налоговый вычет, льготные займы, субсидии и др.)</w:t>
            </w:r>
            <w:bookmarkEnd w:id="24"/>
          </w:p>
        </w:tc>
        <w:tc>
          <w:tcPr>
            <w:tcW w:w="2835" w:type="dxa"/>
            <w:gridSpan w:val="3"/>
          </w:tcPr>
          <w:p w14:paraId="74599DA3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D017B84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«Экономическое развитие и инновационная экономика» </w:t>
            </w:r>
          </w:p>
        </w:tc>
        <w:tc>
          <w:tcPr>
            <w:tcW w:w="4833" w:type="dxa"/>
            <w:gridSpan w:val="19"/>
          </w:tcPr>
          <w:p w14:paraId="2CEC2FD3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46108E6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4874DB5E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</w:rPr>
              <w:t>Стратегические проектные инициативы</w:t>
            </w:r>
          </w:p>
        </w:tc>
      </w:tr>
      <w:tr w:rsidR="007C26AF" w:rsidRPr="0080490E" w14:paraId="674D728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434A6F2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7" w:type="dxa"/>
            <w:gridSpan w:val="6"/>
          </w:tcPr>
          <w:p w14:paraId="72F53FFE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sans-serif" w:hAnsi="Times New Roman" w:cs="Times New Roman"/>
              </w:rPr>
            </w:pPr>
            <w:bookmarkStart w:id="25" w:name="_Hlk232754374"/>
            <w:r w:rsidRPr="0080490E">
              <w:rPr>
                <w:rFonts w:ascii="Times New Roman" w:eastAsia="sans-serif" w:hAnsi="Times New Roman" w:cs="Times New Roman"/>
              </w:rPr>
              <w:t>Обучение руководителей и сотрудников предприятий-участников на «Фабрике процессов» Регионального центра компетенций по производительности труда</w:t>
            </w:r>
            <w:bookmarkEnd w:id="25"/>
          </w:p>
        </w:tc>
        <w:tc>
          <w:tcPr>
            <w:tcW w:w="2835" w:type="dxa"/>
            <w:gridSpan w:val="3"/>
          </w:tcPr>
          <w:p w14:paraId="45A4E850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62711469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2728E7B3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2DC3700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13071BA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7" w:type="dxa"/>
            <w:gridSpan w:val="6"/>
          </w:tcPr>
          <w:p w14:paraId="5A87B2A1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sans-serif" w:hAnsi="Times New Roman" w:cs="Times New Roman"/>
              </w:rPr>
            </w:pPr>
            <w:bookmarkStart w:id="26" w:name="_Hlk232754402"/>
            <w:r w:rsidRPr="0080490E">
              <w:rPr>
                <w:rFonts w:ascii="Times New Roman" w:eastAsia="sans-serif" w:hAnsi="Times New Roman" w:cs="Times New Roman"/>
              </w:rPr>
              <w:t>Создание системы продвижения и внедрения принципов бережливого производства на предприятиях реального сектора, муниципальных учреждениях и организациях Мясниковского района</w:t>
            </w:r>
            <w:bookmarkEnd w:id="26"/>
            <w:r w:rsidRPr="0080490E">
              <w:rPr>
                <w:rFonts w:ascii="Times New Roman" w:eastAsia="sans-serif" w:hAnsi="Times New Roman" w:cs="Times New Roman"/>
              </w:rPr>
              <w:t>.</w:t>
            </w:r>
          </w:p>
        </w:tc>
        <w:tc>
          <w:tcPr>
            <w:tcW w:w="2835" w:type="dxa"/>
            <w:gridSpan w:val="3"/>
          </w:tcPr>
          <w:p w14:paraId="22DC9DF6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4A4A72F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«Экономическое развитие и инновационная экономика» </w:t>
            </w:r>
          </w:p>
        </w:tc>
        <w:tc>
          <w:tcPr>
            <w:tcW w:w="4833" w:type="dxa"/>
            <w:gridSpan w:val="19"/>
          </w:tcPr>
          <w:p w14:paraId="3BAE6E1F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500D8D6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DACC0E9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7" w:type="dxa"/>
            <w:gridSpan w:val="6"/>
          </w:tcPr>
          <w:p w14:paraId="27718FBA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sans-serif" w:hAnsi="Times New Roman" w:cs="Times New Roman"/>
              </w:rPr>
            </w:pPr>
            <w:bookmarkStart w:id="27" w:name="_Hlk232754425"/>
            <w:r w:rsidRPr="0080490E">
              <w:rPr>
                <w:rFonts w:ascii="Times New Roman" w:eastAsia="sans-serif" w:hAnsi="Times New Roman" w:cs="Times New Roman"/>
              </w:rPr>
              <w:t>Проведение информационной кампании о преимуществах и результатах участия в федеральном проекте «Производительность труда».</w:t>
            </w:r>
            <w:bookmarkEnd w:id="27"/>
          </w:p>
        </w:tc>
        <w:tc>
          <w:tcPr>
            <w:tcW w:w="2835" w:type="dxa"/>
            <w:gridSpan w:val="3"/>
          </w:tcPr>
          <w:p w14:paraId="4AA38752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E8B29D4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BD0B070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60AF234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32F79F83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5.5. Туризм</w:t>
            </w:r>
          </w:p>
        </w:tc>
      </w:tr>
      <w:tr w:rsidR="007C26AF" w:rsidRPr="0080490E" w14:paraId="6B040AD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39EA4273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1.</w:t>
            </w:r>
            <w:r w:rsidRPr="0080490E">
              <w:rPr>
                <w:rFonts w:ascii="Times New Roman" w:eastAsia="Calibri" w:hAnsi="Times New Roman" w:cs="Times New Roman"/>
              </w:rPr>
              <w:t xml:space="preserve"> Модернизация системы развития и продвижения туристского бренда Мясниковского района</w:t>
            </w:r>
          </w:p>
        </w:tc>
      </w:tr>
      <w:tr w:rsidR="007C26AF" w:rsidRPr="0080490E" w14:paraId="3910938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51FFA5A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7" w:type="dxa"/>
            <w:gridSpan w:val="6"/>
          </w:tcPr>
          <w:p w14:paraId="06D3FD14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sans-serif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Комплексное продвижение Мясниковского района как территории, востребованной для туризма и отдыха</w:t>
            </w:r>
          </w:p>
        </w:tc>
        <w:tc>
          <w:tcPr>
            <w:tcW w:w="2835" w:type="dxa"/>
            <w:gridSpan w:val="3"/>
          </w:tcPr>
          <w:p w14:paraId="0DA0AC74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политики»</w:t>
            </w:r>
          </w:p>
        </w:tc>
        <w:tc>
          <w:tcPr>
            <w:tcW w:w="2396" w:type="dxa"/>
            <w:gridSpan w:val="7"/>
          </w:tcPr>
          <w:p w14:paraId="68049CDA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kern w:val="2"/>
              </w:rPr>
              <w:t>Муниципальная программа Мясниковского района «Развитие культуры и туризма»</w:t>
            </w:r>
          </w:p>
        </w:tc>
        <w:tc>
          <w:tcPr>
            <w:tcW w:w="4833" w:type="dxa"/>
            <w:gridSpan w:val="19"/>
          </w:tcPr>
          <w:p w14:paraId="140258AD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3C244E7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BF8821A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7" w:type="dxa"/>
            <w:gridSpan w:val="6"/>
          </w:tcPr>
          <w:p w14:paraId="17A3F40B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конкурентоспособности районного туристского потока посредством развития въездного и внутреннего туризма, формирования привлекательного образа Мясниковского района на туристском рынке</w:t>
            </w:r>
          </w:p>
        </w:tc>
        <w:tc>
          <w:tcPr>
            <w:tcW w:w="2835" w:type="dxa"/>
            <w:gridSpan w:val="3"/>
          </w:tcPr>
          <w:p w14:paraId="07D6003F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политики»</w:t>
            </w:r>
          </w:p>
        </w:tc>
        <w:tc>
          <w:tcPr>
            <w:tcW w:w="2396" w:type="dxa"/>
            <w:gridSpan w:val="7"/>
          </w:tcPr>
          <w:p w14:paraId="37D437D8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kern w:val="2"/>
              </w:rPr>
              <w:t>Муниципальная программа Мясниковского района «Развитие культуры и туризма»</w:t>
            </w:r>
          </w:p>
        </w:tc>
        <w:tc>
          <w:tcPr>
            <w:tcW w:w="4833" w:type="dxa"/>
            <w:gridSpan w:val="19"/>
          </w:tcPr>
          <w:p w14:paraId="636F33D5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3CA2259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57E30E22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Задача 2. Создание и развитие объектов инфраструктуры для туристской отрасли.</w:t>
            </w:r>
          </w:p>
        </w:tc>
      </w:tr>
      <w:tr w:rsidR="007C26AF" w:rsidRPr="0080490E" w14:paraId="0388E19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387DEC7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7" w:type="dxa"/>
            <w:gridSpan w:val="6"/>
          </w:tcPr>
          <w:p w14:paraId="7E7A4D7C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 xml:space="preserve">Создание и развитие объектов инфраструктуры для </w:t>
            </w:r>
            <w:r w:rsidRPr="0080490E">
              <w:rPr>
                <w:rFonts w:ascii="Times New Roman" w:hAnsi="Times New Roman" w:cs="Times New Roman"/>
              </w:rPr>
              <w:t>культурно-познавательного, событийного, делового, этногастрономического, экологического туризма</w:t>
            </w:r>
          </w:p>
        </w:tc>
        <w:tc>
          <w:tcPr>
            <w:tcW w:w="2835" w:type="dxa"/>
            <w:gridSpan w:val="3"/>
          </w:tcPr>
          <w:p w14:paraId="34FB7C0B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Администрация Мясниковского района</w:t>
            </w:r>
          </w:p>
        </w:tc>
        <w:tc>
          <w:tcPr>
            <w:tcW w:w="2396" w:type="dxa"/>
            <w:gridSpan w:val="7"/>
          </w:tcPr>
          <w:p w14:paraId="2ED27E59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5C45F9B1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5D2423F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3542C248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Задача 3. Популяризация туристского потенциала Мясниковского района: создание и актуализация информационного контента в сфере туризма Мясниковского района</w:t>
            </w:r>
          </w:p>
        </w:tc>
      </w:tr>
      <w:tr w:rsidR="007C26AF" w:rsidRPr="0080490E" w14:paraId="5CB032A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E8586F6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7" w:type="dxa"/>
            <w:gridSpan w:val="6"/>
          </w:tcPr>
          <w:p w14:paraId="73977457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Реализация маркетинговых мероприятий по продвижению туристского потенциала </w:t>
            </w: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Мясниковского района</w:t>
            </w:r>
          </w:p>
        </w:tc>
        <w:tc>
          <w:tcPr>
            <w:tcW w:w="2835" w:type="dxa"/>
            <w:gridSpan w:val="3"/>
          </w:tcPr>
          <w:p w14:paraId="145719CE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 xml:space="preserve">Администрация Мясниковского района, </w:t>
            </w: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политики»</w:t>
            </w:r>
          </w:p>
        </w:tc>
        <w:tc>
          <w:tcPr>
            <w:tcW w:w="2396" w:type="dxa"/>
            <w:gridSpan w:val="7"/>
          </w:tcPr>
          <w:p w14:paraId="6C85B266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6019E698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5D3F285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E941DE9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7" w:type="dxa"/>
            <w:gridSpan w:val="6"/>
          </w:tcPr>
          <w:p w14:paraId="434C6D67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Организация и проведение событийных мероприятий, инфо- и пресс-туров с участием туроператоров, представителей СМИ и блогеров с целью увеличения длительности пребывания туристов в </w:t>
            </w: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Мясниковском районе</w:t>
            </w:r>
          </w:p>
        </w:tc>
        <w:tc>
          <w:tcPr>
            <w:tcW w:w="2835" w:type="dxa"/>
            <w:gridSpan w:val="3"/>
          </w:tcPr>
          <w:p w14:paraId="660DE8B3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политики»</w:t>
            </w:r>
          </w:p>
        </w:tc>
        <w:tc>
          <w:tcPr>
            <w:tcW w:w="2396" w:type="dxa"/>
            <w:gridSpan w:val="7"/>
          </w:tcPr>
          <w:p w14:paraId="3EA50487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5BAB7F4A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67955E0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5AFAEE50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Задача 4. Реконструкция уже существующих и создание новых объектов туристского притяжения</w:t>
            </w:r>
          </w:p>
        </w:tc>
      </w:tr>
      <w:tr w:rsidR="007C26AF" w:rsidRPr="0080490E" w14:paraId="27BC881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8464DF9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7" w:type="dxa"/>
            <w:gridSpan w:val="6"/>
          </w:tcPr>
          <w:p w14:paraId="6C2A3234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Планирование туристических маршрутов и туристских продуктов на основе объектов культурного и природного наследия </w:t>
            </w:r>
          </w:p>
        </w:tc>
        <w:tc>
          <w:tcPr>
            <w:tcW w:w="2835" w:type="dxa"/>
            <w:gridSpan w:val="3"/>
          </w:tcPr>
          <w:p w14:paraId="29D4F28C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политики»</w:t>
            </w:r>
          </w:p>
        </w:tc>
        <w:tc>
          <w:tcPr>
            <w:tcW w:w="2396" w:type="dxa"/>
            <w:gridSpan w:val="7"/>
          </w:tcPr>
          <w:p w14:paraId="6969AFDC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168C844F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12DC70C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06BCC4F4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sans-serif" w:hAnsi="Times New Roman" w:cs="Times New Roman"/>
              </w:rPr>
              <w:t>Стратегические проектные инициативы</w:t>
            </w:r>
          </w:p>
        </w:tc>
      </w:tr>
      <w:tr w:rsidR="007C26AF" w:rsidRPr="0080490E" w14:paraId="5697940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DDF353F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7" w:type="dxa"/>
            <w:gridSpan w:val="6"/>
          </w:tcPr>
          <w:p w14:paraId="670A7924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Организационное содействие интеграции музея-заповедника «Танаис» в межрегиональный туристский проект «Золотое кольцо Боспорского царства»</w:t>
            </w:r>
          </w:p>
        </w:tc>
        <w:tc>
          <w:tcPr>
            <w:tcW w:w="2835" w:type="dxa"/>
            <w:gridSpan w:val="3"/>
          </w:tcPr>
          <w:p w14:paraId="17D65051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политики»</w:t>
            </w:r>
          </w:p>
        </w:tc>
        <w:tc>
          <w:tcPr>
            <w:tcW w:w="2396" w:type="dxa"/>
            <w:gridSpan w:val="7"/>
          </w:tcPr>
          <w:p w14:paraId="13D3FF08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46EB93F2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154CCE7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0171768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7" w:type="dxa"/>
            <w:gridSpan w:val="6"/>
          </w:tcPr>
          <w:p w14:paraId="60E9A71A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Создание и продвижение туристского интернет-портала Мясниковского района</w:t>
            </w:r>
          </w:p>
        </w:tc>
        <w:tc>
          <w:tcPr>
            <w:tcW w:w="2835" w:type="dxa"/>
            <w:gridSpan w:val="3"/>
          </w:tcPr>
          <w:p w14:paraId="7EBC84BB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политики»</w:t>
            </w:r>
          </w:p>
        </w:tc>
        <w:tc>
          <w:tcPr>
            <w:tcW w:w="2396" w:type="dxa"/>
            <w:gridSpan w:val="7"/>
          </w:tcPr>
          <w:p w14:paraId="213CF68B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ACAE8AB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3541331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E99D671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7" w:type="dxa"/>
            <w:gridSpan w:val="6"/>
          </w:tcPr>
          <w:p w14:paraId="2EC488C4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Создание цифровой энциклопедии о культуре, быте, традициях и современном состоянии Мясниковского района, которую в дальнейшем можно интегрировать в электронные библиотечные системы образовательных учреждений</w:t>
            </w:r>
          </w:p>
        </w:tc>
        <w:tc>
          <w:tcPr>
            <w:tcW w:w="2835" w:type="dxa"/>
            <w:gridSpan w:val="3"/>
          </w:tcPr>
          <w:p w14:paraId="44BF8744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политики»</w:t>
            </w:r>
          </w:p>
        </w:tc>
        <w:tc>
          <w:tcPr>
            <w:tcW w:w="2396" w:type="dxa"/>
            <w:gridSpan w:val="7"/>
          </w:tcPr>
          <w:p w14:paraId="02B52129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9C5D31F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19B53AB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150E5D3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7" w:type="dxa"/>
            <w:gridSpan w:val="6"/>
          </w:tcPr>
          <w:p w14:paraId="378D908B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Создание, актуализация и тиражирование информационных материалов, печатной и сувенирной продукции с использованием уникального цветового кода туристического бренда "Вольный Дон", иллюстрирующих туристскую привлекательность района, основные объекты исторического наследия, культуры, предприятия общественного питания и коллективные средства размещения</w:t>
            </w:r>
          </w:p>
        </w:tc>
        <w:tc>
          <w:tcPr>
            <w:tcW w:w="2835" w:type="dxa"/>
            <w:gridSpan w:val="3"/>
          </w:tcPr>
          <w:p w14:paraId="4CEEE383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политики»</w:t>
            </w:r>
          </w:p>
        </w:tc>
        <w:tc>
          <w:tcPr>
            <w:tcW w:w="2396" w:type="dxa"/>
            <w:gridSpan w:val="7"/>
          </w:tcPr>
          <w:p w14:paraId="039AE937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68F1A78A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54A5A27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8995ECF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7" w:type="dxa"/>
            <w:gridSpan w:val="6"/>
          </w:tcPr>
          <w:p w14:paraId="0ED7021F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Проведение фестивалей и фольклорных праздников, направленных на развитие событийного туризма (гастрономический конкурс-фестиваль «Дон-Шашлык», фестиваль «Праздник лебеды», фольклорные праздники «Паргенанк», «Ваштевор» и др.).</w:t>
            </w:r>
          </w:p>
        </w:tc>
        <w:tc>
          <w:tcPr>
            <w:tcW w:w="2835" w:type="dxa"/>
            <w:gridSpan w:val="3"/>
          </w:tcPr>
          <w:p w14:paraId="69790759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политики»</w:t>
            </w:r>
          </w:p>
        </w:tc>
        <w:tc>
          <w:tcPr>
            <w:tcW w:w="2396" w:type="dxa"/>
            <w:gridSpan w:val="7"/>
          </w:tcPr>
          <w:p w14:paraId="631BC1FD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AEDECE3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3E52EB2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156C5E9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7" w:type="dxa"/>
            <w:gridSpan w:val="6"/>
          </w:tcPr>
          <w:p w14:paraId="28F36033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Организация систематического участия в различных тематических ярмарках, выставках, фестивалях (например, выставка-форум «Сделано в России», гастрономической выставке «Сделано на Дону»), позволяющей презентовать собственное выставочное пространство</w:t>
            </w:r>
          </w:p>
        </w:tc>
        <w:tc>
          <w:tcPr>
            <w:tcW w:w="2835" w:type="dxa"/>
            <w:gridSpan w:val="3"/>
          </w:tcPr>
          <w:p w14:paraId="1BBE5561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политики»</w:t>
            </w:r>
          </w:p>
        </w:tc>
        <w:tc>
          <w:tcPr>
            <w:tcW w:w="2396" w:type="dxa"/>
            <w:gridSpan w:val="7"/>
          </w:tcPr>
          <w:p w14:paraId="6FDE1D56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71867CD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30B11FA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E151709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7" w:type="dxa"/>
            <w:gridSpan w:val="6"/>
          </w:tcPr>
          <w:p w14:paraId="5A216725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Организация и проведение событийных мероприятий с участием представителей СМИ и блогеров с целью формирования и развития новых турпродуктов и предложений</w:t>
            </w:r>
          </w:p>
        </w:tc>
        <w:tc>
          <w:tcPr>
            <w:tcW w:w="2835" w:type="dxa"/>
            <w:gridSpan w:val="3"/>
          </w:tcPr>
          <w:p w14:paraId="4E7EDD18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политики»</w:t>
            </w:r>
          </w:p>
        </w:tc>
        <w:tc>
          <w:tcPr>
            <w:tcW w:w="2396" w:type="dxa"/>
            <w:gridSpan w:val="7"/>
          </w:tcPr>
          <w:p w14:paraId="73F4B5B6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DEBF8B6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C26AF" w:rsidRPr="0080490E" w14:paraId="5EF658A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16192D95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5.6. Креативные индустрии</w:t>
            </w:r>
          </w:p>
        </w:tc>
      </w:tr>
      <w:tr w:rsidR="007C26AF" w:rsidRPr="0080490E" w14:paraId="3C15FD2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2BB439B1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1. </w:t>
            </w:r>
            <w:r w:rsidR="00AC03FD" w:rsidRPr="0080490E">
              <w:rPr>
                <w:rFonts w:ascii="Times New Roman" w:hAnsi="Times New Roman" w:cs="Times New Roman"/>
              </w:rPr>
              <w:t xml:space="preserve">Вовлечение творческого населения, в том числе </w:t>
            </w:r>
            <w:r w:rsidR="00E70E40" w:rsidRPr="0080490E">
              <w:rPr>
                <w:rFonts w:ascii="Times New Roman" w:hAnsi="Times New Roman" w:cs="Times New Roman"/>
              </w:rPr>
              <w:t xml:space="preserve">талантливой </w:t>
            </w:r>
            <w:r w:rsidR="00AC03FD" w:rsidRPr="0080490E">
              <w:rPr>
                <w:rFonts w:ascii="Times New Roman" w:hAnsi="Times New Roman" w:cs="Times New Roman"/>
              </w:rPr>
              <w:t>молодежи, в креативные индустрии</w:t>
            </w:r>
          </w:p>
        </w:tc>
      </w:tr>
      <w:tr w:rsidR="007C26AF" w:rsidRPr="0080490E" w14:paraId="4CEC275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29E0123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7" w:type="dxa"/>
            <w:gridSpan w:val="6"/>
          </w:tcPr>
          <w:p w14:paraId="729E5D20" w14:textId="77777777" w:rsidR="007C26AF" w:rsidRPr="0080490E" w:rsidRDefault="007C26AF" w:rsidP="007C26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условий для творческой самореализации молодежи в сфере креативных индустрий</w:t>
            </w:r>
            <w:r w:rsidR="00E70E40" w:rsidRPr="0080490E">
              <w:rPr>
                <w:rFonts w:ascii="Times New Roman" w:hAnsi="Times New Roman" w:cs="Times New Roman"/>
              </w:rPr>
              <w:t>, формирования молодежных сообществ в сфере креативных индустрий</w:t>
            </w:r>
          </w:p>
        </w:tc>
        <w:tc>
          <w:tcPr>
            <w:tcW w:w="2835" w:type="dxa"/>
            <w:gridSpan w:val="3"/>
          </w:tcPr>
          <w:p w14:paraId="4067846B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политики»</w:t>
            </w:r>
          </w:p>
        </w:tc>
        <w:tc>
          <w:tcPr>
            <w:tcW w:w="2396" w:type="dxa"/>
            <w:gridSpan w:val="7"/>
          </w:tcPr>
          <w:p w14:paraId="5E4FD702" w14:textId="77777777" w:rsidR="007C26AF" w:rsidRPr="0080490E" w:rsidRDefault="007C26AF" w:rsidP="007C26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7F85546" w14:textId="77777777" w:rsidR="007C26AF" w:rsidRPr="0080490E" w:rsidRDefault="007C26AF" w:rsidP="007C26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AC03FD" w:rsidRPr="0080490E" w14:paraId="2C23F41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AADDDF8" w14:textId="77777777" w:rsidR="00AC03FD" w:rsidRPr="0080490E" w:rsidRDefault="00E70E40" w:rsidP="00AC03F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7" w:type="dxa"/>
            <w:gridSpan w:val="6"/>
          </w:tcPr>
          <w:p w14:paraId="1B2930C3" w14:textId="77777777" w:rsidR="00AC03FD" w:rsidRPr="0080490E" w:rsidRDefault="004E27E5" w:rsidP="00AC03FD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Информирование о </w:t>
            </w:r>
            <w:r w:rsidR="0080490E" w:rsidRPr="0080490E">
              <w:rPr>
                <w:rFonts w:ascii="Times New Roman" w:hAnsi="Times New Roman" w:cs="Times New Roman"/>
              </w:rPr>
              <w:t xml:space="preserve">возможности включении в реестр креативных индустрий и существующих </w:t>
            </w:r>
            <w:r w:rsidRPr="0080490E">
              <w:rPr>
                <w:rFonts w:ascii="Times New Roman" w:hAnsi="Times New Roman" w:cs="Times New Roman"/>
              </w:rPr>
              <w:t xml:space="preserve">формах </w:t>
            </w:r>
            <w:r w:rsidR="00AC03FD" w:rsidRPr="0080490E">
              <w:rPr>
                <w:rFonts w:ascii="Times New Roman" w:hAnsi="Times New Roman" w:cs="Times New Roman"/>
              </w:rPr>
              <w:t>поддержки творческого предпринимательства и стартапов среди молодежи</w:t>
            </w:r>
          </w:p>
        </w:tc>
        <w:tc>
          <w:tcPr>
            <w:tcW w:w="2835" w:type="dxa"/>
            <w:gridSpan w:val="3"/>
          </w:tcPr>
          <w:p w14:paraId="16406F20" w14:textId="77777777" w:rsidR="00AC03FD" w:rsidRPr="0080490E" w:rsidRDefault="00AC03FD" w:rsidP="00AC03F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</w:t>
            </w:r>
            <w:r w:rsidR="0080490E" w:rsidRPr="0080490E">
              <w:rPr>
                <w:rFonts w:ascii="Times New Roman" w:hAnsi="Times New Roman" w:cs="Times New Roman"/>
              </w:rPr>
              <w:t>к</w:t>
            </w:r>
            <w:r w:rsidRPr="0080490E">
              <w:rPr>
                <w:rFonts w:ascii="Times New Roman" w:hAnsi="Times New Roman" w:cs="Times New Roman"/>
              </w:rPr>
              <w:t>овского района</w:t>
            </w:r>
          </w:p>
        </w:tc>
        <w:tc>
          <w:tcPr>
            <w:tcW w:w="2396" w:type="dxa"/>
            <w:gridSpan w:val="7"/>
          </w:tcPr>
          <w:p w14:paraId="40F3E0A3" w14:textId="77777777" w:rsidR="00AC03FD" w:rsidRPr="0080490E" w:rsidRDefault="00AC03FD" w:rsidP="00AC03F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66FDA807" w14:textId="77777777" w:rsidR="00AC03FD" w:rsidRPr="0080490E" w:rsidRDefault="00AC03FD" w:rsidP="00AC03F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2B644BC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A576D71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7" w:type="dxa"/>
            <w:gridSpan w:val="6"/>
          </w:tcPr>
          <w:p w14:paraId="070E8183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Позиционирование района как центра креативных индустрий и возможностей для творческой самореализации</w:t>
            </w:r>
          </w:p>
        </w:tc>
        <w:tc>
          <w:tcPr>
            <w:tcW w:w="2835" w:type="dxa"/>
            <w:gridSpan w:val="3"/>
          </w:tcPr>
          <w:p w14:paraId="528B4300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396" w:type="dxa"/>
            <w:gridSpan w:val="7"/>
          </w:tcPr>
          <w:p w14:paraId="43962A9F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2EDE482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43D89B5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41BB271F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2. Создание </w:t>
            </w:r>
            <w:r w:rsidRPr="0080490E">
              <w:rPr>
                <w:rFonts w:ascii="Times New Roman" w:eastAsia="Times New Roman" w:hAnsi="Times New Roman" w:cs="Times New Roman"/>
              </w:rPr>
              <w:t xml:space="preserve">креативного пространства </w:t>
            </w:r>
            <w:r>
              <w:rPr>
                <w:rFonts w:ascii="Times New Roman" w:eastAsia="Times New Roman" w:hAnsi="Times New Roman" w:cs="Times New Roman"/>
              </w:rPr>
              <w:t>и п</w:t>
            </w:r>
            <w:r w:rsidRPr="0080490E">
              <w:rPr>
                <w:rFonts w:ascii="Times New Roman" w:eastAsia="Times New Roman" w:hAnsi="Times New Roman" w:cs="Times New Roman"/>
              </w:rPr>
              <w:t>овышение значимости искусственной среды для развития креативных индустрий</w:t>
            </w:r>
          </w:p>
        </w:tc>
      </w:tr>
      <w:tr w:rsidR="0080490E" w:rsidRPr="0080490E" w14:paraId="36BAE65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7CC3298" w14:textId="77777777" w:rsidR="0080490E" w:rsidRPr="0080490E" w:rsidRDefault="0014005B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7" w:type="dxa"/>
            <w:gridSpan w:val="6"/>
          </w:tcPr>
          <w:p w14:paraId="1FBDD0D4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Подбор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490E">
              <w:rPr>
                <w:rFonts w:ascii="Times New Roman" w:hAnsi="Times New Roman" w:cs="Times New Roman"/>
              </w:rPr>
              <w:t>неиспользуемых площадок муниципальных образований с целью определения потенциально пригодных для креативных пространств объектов</w:t>
            </w:r>
          </w:p>
        </w:tc>
        <w:tc>
          <w:tcPr>
            <w:tcW w:w="2835" w:type="dxa"/>
            <w:gridSpan w:val="3"/>
          </w:tcPr>
          <w:p w14:paraId="5001262A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 xml:space="preserve">Администрация Мясниковского района, </w:t>
            </w: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политики»</w:t>
            </w:r>
          </w:p>
        </w:tc>
        <w:tc>
          <w:tcPr>
            <w:tcW w:w="2396" w:type="dxa"/>
            <w:gridSpan w:val="7"/>
          </w:tcPr>
          <w:p w14:paraId="5721E83B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4AD70A81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0BDB005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B2415B0" w14:textId="77777777" w:rsidR="0080490E" w:rsidRPr="0080490E" w:rsidRDefault="0014005B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7" w:type="dxa"/>
            <w:gridSpan w:val="6"/>
          </w:tcPr>
          <w:p w14:paraId="7260D89A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механизмов коллаборации креативного сообщества с бизнесом и корпоративными структурами</w:t>
            </w:r>
          </w:p>
        </w:tc>
        <w:tc>
          <w:tcPr>
            <w:tcW w:w="2835" w:type="dxa"/>
            <w:gridSpan w:val="3"/>
          </w:tcPr>
          <w:p w14:paraId="086279B8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4E43F5E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35FC37B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5BB4289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6BA95F26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3. Содействие развитию креативных </w:t>
            </w:r>
            <w:r>
              <w:rPr>
                <w:rFonts w:ascii="Times New Roman" w:hAnsi="Times New Roman" w:cs="Times New Roman"/>
              </w:rPr>
              <w:t xml:space="preserve">индустрий </w:t>
            </w:r>
            <w:r w:rsidRPr="0080490E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>росту</w:t>
            </w:r>
            <w:r w:rsidRPr="0080490E">
              <w:rPr>
                <w:rFonts w:ascii="Times New Roman" w:hAnsi="Times New Roman" w:cs="Times New Roman"/>
              </w:rPr>
              <w:t xml:space="preserve"> спроса на креативные продукты </w:t>
            </w:r>
          </w:p>
        </w:tc>
      </w:tr>
      <w:tr w:rsidR="0080490E" w:rsidRPr="0080490E" w14:paraId="14C2C87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98534F1" w14:textId="77777777" w:rsidR="0080490E" w:rsidRPr="0080490E" w:rsidRDefault="0014005B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7" w:type="dxa"/>
            <w:gridSpan w:val="6"/>
          </w:tcPr>
          <w:p w14:paraId="764CDB76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Организация и проведение событийных мероприятий по популяризации локального креативного контента </w:t>
            </w:r>
            <w:r w:rsidRPr="0080490E">
              <w:rPr>
                <w:rFonts w:ascii="Times New Roman" w:eastAsia="Calibri" w:hAnsi="Times New Roman" w:cs="Times New Roman"/>
              </w:rPr>
              <w:t>(гастрономический конкурс-фестиваль «Дон-Шашлык», фестиваль «Праздник лебеды», фольклорные праздники «Паргенанк», «Ваштевор» и др.)</w:t>
            </w:r>
          </w:p>
        </w:tc>
        <w:tc>
          <w:tcPr>
            <w:tcW w:w="2835" w:type="dxa"/>
            <w:gridSpan w:val="3"/>
          </w:tcPr>
          <w:p w14:paraId="7D8C3CDE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 xml:space="preserve">Администрация Мясниковского района, </w:t>
            </w: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политики»</w:t>
            </w:r>
          </w:p>
        </w:tc>
        <w:tc>
          <w:tcPr>
            <w:tcW w:w="2396" w:type="dxa"/>
            <w:gridSpan w:val="7"/>
          </w:tcPr>
          <w:p w14:paraId="08080C5C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7CED4B4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20691EA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F917D96" w14:textId="77777777" w:rsidR="0080490E" w:rsidRPr="0080490E" w:rsidRDefault="0014005B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7" w:type="dxa"/>
            <w:gridSpan w:val="6"/>
          </w:tcPr>
          <w:p w14:paraId="5B8B9CBC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Содействие созданию системы продвижения культурного и креативного облика района через локальные бренды</w:t>
            </w:r>
          </w:p>
        </w:tc>
        <w:tc>
          <w:tcPr>
            <w:tcW w:w="2835" w:type="dxa"/>
            <w:gridSpan w:val="3"/>
          </w:tcPr>
          <w:p w14:paraId="1608CFCF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Мясниовского района</w:t>
            </w:r>
          </w:p>
        </w:tc>
        <w:tc>
          <w:tcPr>
            <w:tcW w:w="2396" w:type="dxa"/>
            <w:gridSpan w:val="7"/>
          </w:tcPr>
          <w:p w14:paraId="6B19072C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A350E0F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1D44746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BC9D843" w14:textId="77777777" w:rsidR="0080490E" w:rsidRPr="0080490E" w:rsidRDefault="0014005B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7" w:type="dxa"/>
            <w:gridSpan w:val="6"/>
          </w:tcPr>
          <w:p w14:paraId="097A7C40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Содействие в организации обучения и развития предпринимательских компетенций</w:t>
            </w:r>
          </w:p>
        </w:tc>
        <w:tc>
          <w:tcPr>
            <w:tcW w:w="2835" w:type="dxa"/>
            <w:gridSpan w:val="3"/>
          </w:tcPr>
          <w:p w14:paraId="3AFD6B1B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Мясниовского района</w:t>
            </w:r>
          </w:p>
        </w:tc>
        <w:tc>
          <w:tcPr>
            <w:tcW w:w="2396" w:type="dxa"/>
            <w:gridSpan w:val="7"/>
          </w:tcPr>
          <w:p w14:paraId="2702CC11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15B792D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1EA8EDC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6631C6EA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80490E" w:rsidRPr="0080490E" w14:paraId="12DAF08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1B5CA6C" w14:textId="77777777" w:rsidR="0080490E" w:rsidRPr="0080490E" w:rsidRDefault="0014005B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7" w:type="dxa"/>
            <w:gridSpan w:val="6"/>
          </w:tcPr>
          <w:p w14:paraId="46236BBF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>Демонстрация народных промыслов донских армян в рамках культурно-досуговых мероприятий и фестивалей</w:t>
            </w:r>
          </w:p>
        </w:tc>
        <w:tc>
          <w:tcPr>
            <w:tcW w:w="2835" w:type="dxa"/>
            <w:gridSpan w:val="3"/>
          </w:tcPr>
          <w:p w14:paraId="57E96869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политики»</w:t>
            </w:r>
          </w:p>
        </w:tc>
        <w:tc>
          <w:tcPr>
            <w:tcW w:w="2396" w:type="dxa"/>
            <w:gridSpan w:val="7"/>
          </w:tcPr>
          <w:p w14:paraId="30575ECF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22DCFCCC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4F7C001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44A63C0" w14:textId="77777777" w:rsidR="0080490E" w:rsidRPr="0080490E" w:rsidRDefault="0014005B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7" w:type="dxa"/>
            <w:gridSpan w:val="6"/>
          </w:tcPr>
          <w:p w14:paraId="64E1AE7D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>Создание календаря событий Мясниковского района без конкурирования с муниципальными образованиями Ростовской области (исключение пересекающихся во времени мероприятий).</w:t>
            </w:r>
          </w:p>
        </w:tc>
        <w:tc>
          <w:tcPr>
            <w:tcW w:w="2835" w:type="dxa"/>
            <w:gridSpan w:val="3"/>
          </w:tcPr>
          <w:p w14:paraId="40EFE76C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Администрация Мясниковского района</w:t>
            </w:r>
          </w:p>
        </w:tc>
        <w:tc>
          <w:tcPr>
            <w:tcW w:w="2396" w:type="dxa"/>
            <w:gridSpan w:val="7"/>
          </w:tcPr>
          <w:p w14:paraId="4E8DF74B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754E904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5A76E5A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31C50B0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7" w:type="dxa"/>
            <w:gridSpan w:val="6"/>
          </w:tcPr>
          <w:p w14:paraId="50506413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>Создание условий для реализации молодежных идей в сфере креативных индустрий, обеспечение наставничества и методического сопровождения молодежных стартапов в сфере креативных индустрий</w:t>
            </w:r>
          </w:p>
        </w:tc>
        <w:tc>
          <w:tcPr>
            <w:tcW w:w="2835" w:type="dxa"/>
            <w:gridSpan w:val="3"/>
          </w:tcPr>
          <w:p w14:paraId="371C1B93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политики»</w:t>
            </w:r>
          </w:p>
        </w:tc>
        <w:tc>
          <w:tcPr>
            <w:tcW w:w="2396" w:type="dxa"/>
            <w:gridSpan w:val="7"/>
          </w:tcPr>
          <w:p w14:paraId="4C5A94BE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4A091BA8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52287B9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E562266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7" w:type="dxa"/>
            <w:gridSpan w:val="6"/>
          </w:tcPr>
          <w:p w14:paraId="697262E4" w14:textId="77777777" w:rsidR="0080490E" w:rsidRPr="0080490E" w:rsidRDefault="0080490E" w:rsidP="0080490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>Вовлечение участников СВО в проектирование креативных индустрий патриотической направленности.</w:t>
            </w:r>
          </w:p>
        </w:tc>
        <w:tc>
          <w:tcPr>
            <w:tcW w:w="2835" w:type="dxa"/>
            <w:gridSpan w:val="3"/>
          </w:tcPr>
          <w:p w14:paraId="6448BBBD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политики»</w:t>
            </w:r>
          </w:p>
        </w:tc>
        <w:tc>
          <w:tcPr>
            <w:tcW w:w="2396" w:type="dxa"/>
            <w:gridSpan w:val="7"/>
          </w:tcPr>
          <w:p w14:paraId="5557259D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B4ADDB7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56A8250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61B1078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7" w:type="dxa"/>
            <w:gridSpan w:val="6"/>
          </w:tcPr>
          <w:p w14:paraId="0753D504" w14:textId="77777777" w:rsidR="00230075" w:rsidRPr="00230075" w:rsidRDefault="00230075" w:rsidP="00230075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30075">
              <w:rPr>
                <w:rFonts w:ascii="Times New Roman" w:eastAsia="Calibri" w:hAnsi="Times New Roman" w:cs="Times New Roman"/>
              </w:rPr>
              <w:t xml:space="preserve">Вовлечение молодежи в креативные индустрии </w:t>
            </w:r>
          </w:p>
          <w:p w14:paraId="361FB306" w14:textId="77777777" w:rsidR="0080490E" w:rsidRPr="0080490E" w:rsidRDefault="00230075" w:rsidP="00230075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0075">
              <w:rPr>
                <w:rFonts w:ascii="Times New Roman" w:eastAsia="Calibri" w:hAnsi="Times New Roman" w:cs="Times New Roman"/>
              </w:rPr>
              <w:t>и развитие арт-направлений по работе с молодежью</w:t>
            </w:r>
          </w:p>
        </w:tc>
        <w:tc>
          <w:tcPr>
            <w:tcW w:w="2835" w:type="dxa"/>
            <w:gridSpan w:val="3"/>
          </w:tcPr>
          <w:p w14:paraId="7923CC56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 «Отдел культуры и молодежной политики»</w:t>
            </w:r>
          </w:p>
        </w:tc>
        <w:tc>
          <w:tcPr>
            <w:tcW w:w="2396" w:type="dxa"/>
            <w:gridSpan w:val="7"/>
          </w:tcPr>
          <w:p w14:paraId="6D62F34E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81CDF1E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59F8291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0BA1D1BE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5.7. Агропромышленный комплекс</w:t>
            </w:r>
          </w:p>
        </w:tc>
      </w:tr>
      <w:tr w:rsidR="0080490E" w:rsidRPr="0080490E" w14:paraId="442A1BA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204CFA46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>Задача 1. Повышение доступности финансовых ресурсов для сельхозпроизводителей, в том числе административно-консультационная поддержка доступа к займам и кредитам.</w:t>
            </w:r>
          </w:p>
        </w:tc>
      </w:tr>
      <w:tr w:rsidR="0080490E" w:rsidRPr="0080490E" w14:paraId="01919AE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E72E547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7" w:type="dxa"/>
            <w:gridSpan w:val="6"/>
          </w:tcPr>
          <w:p w14:paraId="38D29CF3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Административная поддержка доступа к займам и кредитам</w:t>
            </w:r>
          </w:p>
        </w:tc>
        <w:tc>
          <w:tcPr>
            <w:tcW w:w="2835" w:type="dxa"/>
            <w:gridSpan w:val="3"/>
          </w:tcPr>
          <w:p w14:paraId="02DBED0C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A21A5DF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Мясниковского района «Развитие сельского хозяйства и регулирование рынков сельскохозяйственной продукции, сырья и продовольствия в Мясниковском районе»</w:t>
            </w:r>
          </w:p>
        </w:tc>
        <w:tc>
          <w:tcPr>
            <w:tcW w:w="4833" w:type="dxa"/>
            <w:gridSpan w:val="19"/>
          </w:tcPr>
          <w:p w14:paraId="07E544EB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7FC38E0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49EF635C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>Задача 2. Привлечение новых инвестиций в АПК района</w:t>
            </w:r>
          </w:p>
        </w:tc>
      </w:tr>
      <w:tr w:rsidR="0080490E" w:rsidRPr="0080490E" w14:paraId="02FA2C4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C2D4E8F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7" w:type="dxa"/>
            <w:gridSpan w:val="6"/>
          </w:tcPr>
          <w:p w14:paraId="412B8284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Создание агроиндустриального парка, обеспечивающего благоприятные условия инвесторам</w:t>
            </w:r>
          </w:p>
        </w:tc>
        <w:tc>
          <w:tcPr>
            <w:tcW w:w="2835" w:type="dxa"/>
            <w:gridSpan w:val="3"/>
          </w:tcPr>
          <w:p w14:paraId="3D3ACF21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Отдел сельского хозяйства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4290247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Мясниковского района «Развитие сельского хозяйства и регулирование рынков сельскохозяйственной продукции, сырья и продовольствия в Мясниковском районе»</w:t>
            </w:r>
          </w:p>
        </w:tc>
        <w:tc>
          <w:tcPr>
            <w:tcW w:w="4833" w:type="dxa"/>
            <w:gridSpan w:val="19"/>
          </w:tcPr>
          <w:p w14:paraId="044916BE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69BA58C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52823F11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>Задача 3. Повышение уровня технической оснащенности сельскохозяйственного производства</w:t>
            </w:r>
          </w:p>
        </w:tc>
      </w:tr>
      <w:tr w:rsidR="0080490E" w:rsidRPr="0080490E" w14:paraId="4313465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CEBABF9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7" w:type="dxa"/>
            <w:gridSpan w:val="6"/>
          </w:tcPr>
          <w:p w14:paraId="68312A59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Информационно-консультационное сопровождение по вопросам субсидирования части затрат на модернизацию производства и приобретение сельскохозяйственной техники</w:t>
            </w:r>
          </w:p>
        </w:tc>
        <w:tc>
          <w:tcPr>
            <w:tcW w:w="2835" w:type="dxa"/>
            <w:gridSpan w:val="3"/>
          </w:tcPr>
          <w:p w14:paraId="41328FB1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Отдел сельского хозяйства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BBF60B4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Мясниковского района «Развитие сельского хозяйства и регулирование рынков сельскохозяйственной продукции, сырья и продовольствия в Мясниковском районе»</w:t>
            </w:r>
          </w:p>
        </w:tc>
        <w:tc>
          <w:tcPr>
            <w:tcW w:w="4833" w:type="dxa"/>
            <w:gridSpan w:val="19"/>
          </w:tcPr>
          <w:p w14:paraId="07EDA659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7832F0E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557EB001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>Задача 4. Развитие системы продвижения сельскохозяйственной продукции района</w:t>
            </w:r>
          </w:p>
        </w:tc>
      </w:tr>
      <w:tr w:rsidR="0080490E" w:rsidRPr="0080490E" w14:paraId="3DE32A0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54FAB66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7" w:type="dxa"/>
            <w:gridSpan w:val="6"/>
          </w:tcPr>
          <w:p w14:paraId="6C6F42CA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Организация районных выставочно-ярмарочных мероприятий</w:t>
            </w:r>
          </w:p>
        </w:tc>
        <w:tc>
          <w:tcPr>
            <w:tcW w:w="2835" w:type="dxa"/>
            <w:gridSpan w:val="3"/>
          </w:tcPr>
          <w:p w14:paraId="03623E51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Отдел сельского хозяйства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6AFD5183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Мясниковского района «Развитие сельского хозяйства и регулирование рынков сельскохозяйственной продукции, сырья и продовольствия в Мясниковском районе»</w:t>
            </w:r>
          </w:p>
        </w:tc>
        <w:tc>
          <w:tcPr>
            <w:tcW w:w="4833" w:type="dxa"/>
            <w:gridSpan w:val="19"/>
          </w:tcPr>
          <w:p w14:paraId="132CEF40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421528B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ECFA508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7" w:type="dxa"/>
            <w:gridSpan w:val="6"/>
          </w:tcPr>
          <w:p w14:paraId="0EFB0BFC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lang w:eastAsia="ru-RU"/>
              </w:rPr>
              <w:t>Содействие предприятиям АПК участию в</w:t>
            </w: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 xml:space="preserve"> систем</w:t>
            </w:r>
            <w:r w:rsidRPr="0080490E">
              <w:rPr>
                <w:rFonts w:ascii="Times New Roman" w:hAnsi="Times New Roman" w:cs="Times New Roman"/>
                <w:lang w:eastAsia="ru-RU"/>
              </w:rPr>
              <w:t>е</w:t>
            </w: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 xml:space="preserve"> добровольной сертификации продукции Ростовской области «Сделано на Дону»</w:t>
            </w:r>
          </w:p>
        </w:tc>
        <w:tc>
          <w:tcPr>
            <w:tcW w:w="2835" w:type="dxa"/>
            <w:gridSpan w:val="3"/>
          </w:tcPr>
          <w:p w14:paraId="5007817C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Отдел сельского хозяйства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AFF6210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0490E">
              <w:rPr>
                <w:rFonts w:ascii="Times New Roman" w:hAnsi="Times New Roman" w:cs="Times New Roman"/>
                <w:lang w:eastAsia="ru-RU"/>
              </w:rPr>
              <w:t>Внепрограммное</w:t>
            </w:r>
            <w:r w:rsidRPr="0080490E">
              <w:rPr>
                <w:rFonts w:ascii="Times New Roman" w:hAnsi="Times New Roman" w:cs="Times New Roman"/>
                <w:lang w:val="en-US" w:eastAsia="ru-RU"/>
              </w:rPr>
              <w:t xml:space="preserve"> мероприятие</w:t>
            </w:r>
          </w:p>
        </w:tc>
        <w:tc>
          <w:tcPr>
            <w:tcW w:w="4833" w:type="dxa"/>
            <w:gridSpan w:val="19"/>
          </w:tcPr>
          <w:p w14:paraId="4261EEDB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72229D3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40C8CB0E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5. Обеспечение устойчивого роста плодородия почв и развития мелиоративного комплекса: популяризация механизма сельскохозяйственного страхования; информационно–консультационное сопровождение по вопросам предоставления государственной поддержки, направленной на проведение мелиоративных мероприятий, сохранение и воспроизводство плодородия почв сельскохозяйственных угодий, восстановления, реконструкции и создания лесных насаждений, приобретения сельскохозяйственной техники; содействие модернизации производства сельскохозяйственной продукции, сопровождение реализации инвестиционных проектов в отрасли растениеводства; создание инфраструктуры для производства органических удобрений</w:t>
            </w:r>
          </w:p>
        </w:tc>
      </w:tr>
      <w:tr w:rsidR="0080490E" w:rsidRPr="0080490E" w14:paraId="28CA7C8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4F74677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7" w:type="dxa"/>
            <w:gridSpan w:val="6"/>
          </w:tcPr>
          <w:p w14:paraId="0D570F49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Администрирование текущего состояния сельскохозяйственных земель</w:t>
            </w:r>
          </w:p>
        </w:tc>
        <w:tc>
          <w:tcPr>
            <w:tcW w:w="2835" w:type="dxa"/>
            <w:gridSpan w:val="3"/>
          </w:tcPr>
          <w:p w14:paraId="5FF22501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Отдел сельского хозяйства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67828E1F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Мясниковского района «Развитие сельского хозяйства и регулирование рынков сельскохозяйственной продукции, сырья и продовольствия в Мясниковском районе»</w:t>
            </w:r>
          </w:p>
        </w:tc>
        <w:tc>
          <w:tcPr>
            <w:tcW w:w="4833" w:type="dxa"/>
            <w:gridSpan w:val="19"/>
          </w:tcPr>
          <w:p w14:paraId="169337A5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7D0AA44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B16FFE1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7" w:type="dxa"/>
            <w:gridSpan w:val="6"/>
          </w:tcPr>
          <w:p w14:paraId="3C636295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Восстановление и развитие ирригационных систем</w:t>
            </w:r>
          </w:p>
        </w:tc>
        <w:tc>
          <w:tcPr>
            <w:tcW w:w="2835" w:type="dxa"/>
            <w:gridSpan w:val="3"/>
          </w:tcPr>
          <w:p w14:paraId="4BC9D41B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Отдел сельского хозяйства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8DAF1D1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Мясниковского района «Развитие сельского хозяйства и регулирование рынков сельскохозяйственной продукции, сырья и продовольствия в Мясниковском районе»</w:t>
            </w:r>
          </w:p>
        </w:tc>
        <w:tc>
          <w:tcPr>
            <w:tcW w:w="4833" w:type="dxa"/>
            <w:gridSpan w:val="19"/>
          </w:tcPr>
          <w:p w14:paraId="227BA8E2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694A8C8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1C4DA1F2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6. Создание условий для стабильного развития отрасли животноводства: предупреждение и ликвидация последствий неблагоприятных эпизоотических ситуаций; информационно –консультационное сопровождение по вопросам предоставления государственной поддержки на развитие животноводства, в том числе племенного; рекомендации по обеспечению кормовой базы животноводства.</w:t>
            </w:r>
          </w:p>
        </w:tc>
      </w:tr>
      <w:tr w:rsidR="0080490E" w:rsidRPr="0080490E" w14:paraId="5C4A11F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BFD885B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7" w:type="dxa"/>
            <w:gridSpan w:val="6"/>
          </w:tcPr>
          <w:p w14:paraId="7864F42E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Создание мясного кластера на базе мясоперерабатывающих комплексов Мясниковского района (сеть мясоперерабатывающих комплексов, племенных организаций, откормочных площадок)</w:t>
            </w:r>
          </w:p>
        </w:tc>
        <w:tc>
          <w:tcPr>
            <w:tcW w:w="2835" w:type="dxa"/>
            <w:gridSpan w:val="3"/>
          </w:tcPr>
          <w:p w14:paraId="53F882EB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Отдел сельского хозяйства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FC35519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  <w:lang w:eastAsia="ru-RU"/>
              </w:rPr>
              <w:t>Внепрограммное</w:t>
            </w:r>
            <w:r w:rsidRPr="0080490E">
              <w:rPr>
                <w:rFonts w:ascii="Times New Roman" w:hAnsi="Times New Roman" w:cs="Times New Roman"/>
                <w:lang w:val="en-US" w:eastAsia="ru-RU"/>
              </w:rPr>
              <w:t xml:space="preserve"> мероприятие</w:t>
            </w:r>
          </w:p>
        </w:tc>
        <w:tc>
          <w:tcPr>
            <w:tcW w:w="4833" w:type="dxa"/>
            <w:gridSpan w:val="19"/>
          </w:tcPr>
          <w:p w14:paraId="03A49739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5B43504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20A0FE2A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 xml:space="preserve">Задача 7. Комплексная агролесомелиорация сельскохозяйственных земель совместно с </w:t>
            </w:r>
            <w:r w:rsidRPr="0080490E">
              <w:rPr>
                <w:rFonts w:ascii="Times New Roman" w:eastAsia="sans-serif" w:hAnsi="Times New Roman" w:cs="Times New Roman"/>
                <w:shd w:val="clear" w:color="auto" w:fill="FFFFFF"/>
              </w:rPr>
              <w:t>Министерством природных ресурсов и экологии Ростовской области</w:t>
            </w:r>
            <w:r w:rsidRPr="0080490E">
              <w:rPr>
                <w:rFonts w:ascii="Times New Roman" w:eastAsia="Times New Roman" w:hAnsi="Times New Roman" w:cs="Times New Roman"/>
              </w:rPr>
              <w:t xml:space="preserve"> и Министерством сельского хозяйства и продовольствия Ростовской области.</w:t>
            </w:r>
          </w:p>
        </w:tc>
      </w:tr>
      <w:tr w:rsidR="0080490E" w:rsidRPr="0080490E" w14:paraId="29F1EA2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06B5E0E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7" w:type="dxa"/>
            <w:gridSpan w:val="6"/>
          </w:tcPr>
          <w:p w14:paraId="720403A5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Развитие системы сохранения и воспроизводства плодородия почв сельскохозяйственных угодий, использование современных способов и технологий в земледелии и мелиорации</w:t>
            </w:r>
          </w:p>
        </w:tc>
        <w:tc>
          <w:tcPr>
            <w:tcW w:w="2835" w:type="dxa"/>
            <w:gridSpan w:val="3"/>
          </w:tcPr>
          <w:p w14:paraId="1F0CB280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Отдел сельского хозяйства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5289F28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Мясниковского района «Развитие сельского хозяйства и регулирование рынков сельскохозяйственной продукции, сырья и продовольствия в Мясниковском районе»</w:t>
            </w:r>
          </w:p>
        </w:tc>
        <w:tc>
          <w:tcPr>
            <w:tcW w:w="4833" w:type="dxa"/>
            <w:gridSpan w:val="19"/>
          </w:tcPr>
          <w:p w14:paraId="426EA663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73D78A4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40B17B64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80490E" w:rsidRPr="0080490E" w14:paraId="4A2DB2B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EE00B80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7" w:type="dxa"/>
            <w:gridSpan w:val="6"/>
          </w:tcPr>
          <w:p w14:paraId="6425FB59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>Создание агроиндустриального парка, обеспечивающего благоприятные условия инвесторам</w:t>
            </w:r>
          </w:p>
        </w:tc>
        <w:tc>
          <w:tcPr>
            <w:tcW w:w="2835" w:type="dxa"/>
            <w:gridSpan w:val="3"/>
          </w:tcPr>
          <w:p w14:paraId="20287AF9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Отдел сельского хозяйства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C025CAD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Мясниковского района «Развитие сельского хозяйства и регулирование рынков сельскохозяйственной продукции, сырья и продовольствия в Мясниковском районе»</w:t>
            </w:r>
          </w:p>
        </w:tc>
        <w:tc>
          <w:tcPr>
            <w:tcW w:w="4833" w:type="dxa"/>
            <w:gridSpan w:val="19"/>
          </w:tcPr>
          <w:p w14:paraId="11AA37DC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15C7216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62CD384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7" w:type="dxa"/>
            <w:gridSpan w:val="6"/>
          </w:tcPr>
          <w:p w14:paraId="10BB5708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>Сопровождение системы добровольной сертификации продукции Ростовской области «Сделано на Дону».</w:t>
            </w:r>
          </w:p>
        </w:tc>
        <w:tc>
          <w:tcPr>
            <w:tcW w:w="2835" w:type="dxa"/>
            <w:gridSpan w:val="3"/>
          </w:tcPr>
          <w:p w14:paraId="7E068CD8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Отдел сельского хозяйства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C562A7C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Мясниковского района «Развитие сельского хозяйства и регулирование рынков сельскохозяйственной продукции, сырья и продовольствия в Мясниковском районе»</w:t>
            </w:r>
          </w:p>
        </w:tc>
        <w:tc>
          <w:tcPr>
            <w:tcW w:w="4833" w:type="dxa"/>
            <w:gridSpan w:val="19"/>
          </w:tcPr>
          <w:p w14:paraId="70A8C62A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375382E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3597F35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7" w:type="dxa"/>
            <w:gridSpan w:val="6"/>
          </w:tcPr>
          <w:p w14:paraId="6B71C15C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Участие в развитии региональной системы агроагрегаторов</w:t>
            </w:r>
          </w:p>
        </w:tc>
        <w:tc>
          <w:tcPr>
            <w:tcW w:w="2835" w:type="dxa"/>
            <w:gridSpan w:val="3"/>
          </w:tcPr>
          <w:p w14:paraId="0613CD9A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Отдел сельского хозяйства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0C34511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Мясниковского района «Развитие сельского хозяйства и регулирование рынков сельскохозяйственной продукции, сырья и продовольствия в Мясниковском районе»</w:t>
            </w:r>
          </w:p>
        </w:tc>
        <w:tc>
          <w:tcPr>
            <w:tcW w:w="4833" w:type="dxa"/>
            <w:gridSpan w:val="19"/>
          </w:tcPr>
          <w:p w14:paraId="1E3D78E4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473FEFC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9D14A49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7" w:type="dxa"/>
            <w:gridSpan w:val="6"/>
          </w:tcPr>
          <w:p w14:paraId="0D1B83C0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</w:rPr>
              <w:t xml:space="preserve">Создание винодельческого кластера, а также стимулирование производства товарного десертного винограда и фруктово-ягодных соков. </w:t>
            </w:r>
            <w:r w:rsidRPr="0080490E">
              <w:rPr>
                <w:rFonts w:ascii="Times New Roman" w:hAnsi="Times New Roman" w:cs="Times New Roman"/>
              </w:rPr>
              <w:t>Продвижение виноделен района на национальном рынке, в том числе в рамках конкурса «Винная карта России»</w:t>
            </w:r>
          </w:p>
        </w:tc>
        <w:tc>
          <w:tcPr>
            <w:tcW w:w="2835" w:type="dxa"/>
            <w:gridSpan w:val="3"/>
          </w:tcPr>
          <w:p w14:paraId="739A1D2F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Отдел сельского хозяйства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A5E9C5E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Мясниковского района «Развитие сельского хозяйства и регулирование рынков сельскохозяйственной продукции, сырья и продовольствия в Мясниковском районе»</w:t>
            </w:r>
          </w:p>
        </w:tc>
        <w:tc>
          <w:tcPr>
            <w:tcW w:w="4833" w:type="dxa"/>
            <w:gridSpan w:val="19"/>
          </w:tcPr>
          <w:p w14:paraId="1AA1AB93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66F2AAE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ADDB8A5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7" w:type="dxa"/>
            <w:gridSpan w:val="6"/>
          </w:tcPr>
          <w:p w14:paraId="2701839C" w14:textId="77777777" w:rsidR="0080490E" w:rsidRPr="0080490E" w:rsidRDefault="0080490E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агроклассов в сельских территориях</w:t>
            </w:r>
          </w:p>
        </w:tc>
        <w:tc>
          <w:tcPr>
            <w:tcW w:w="2835" w:type="dxa"/>
            <w:gridSpan w:val="3"/>
          </w:tcPr>
          <w:p w14:paraId="0022C048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Calibri" w:hAnsi="Times New Roman" w:cs="Times New Roman"/>
              </w:rPr>
              <w:t>Отдел образования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0373E02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0490E">
              <w:rPr>
                <w:rFonts w:ascii="Times New Roman" w:hAnsi="Times New Roman" w:cs="Times New Roman"/>
                <w:lang w:eastAsia="ru-RU"/>
              </w:rPr>
              <w:t>Внепрограммное</w:t>
            </w:r>
            <w:r w:rsidRPr="0080490E">
              <w:rPr>
                <w:rFonts w:ascii="Times New Roman" w:hAnsi="Times New Roman" w:cs="Times New Roman"/>
                <w:lang w:val="en-US" w:eastAsia="ru-RU"/>
              </w:rPr>
              <w:t xml:space="preserve"> мероприятие</w:t>
            </w:r>
          </w:p>
        </w:tc>
        <w:tc>
          <w:tcPr>
            <w:tcW w:w="4833" w:type="dxa"/>
            <w:gridSpan w:val="19"/>
          </w:tcPr>
          <w:p w14:paraId="7252A0E0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80490E" w:rsidRPr="0080490E" w14:paraId="62732D8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0693781A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5.8. Потребительский рынок</w:t>
            </w:r>
          </w:p>
        </w:tc>
      </w:tr>
      <w:tr w:rsidR="0080490E" w:rsidRPr="0080490E" w14:paraId="6717951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77A74539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1. </w:t>
            </w:r>
            <w:r w:rsidR="00153AAF" w:rsidRPr="00153AAF">
              <w:rPr>
                <w:rFonts w:ascii="Times New Roman" w:eastAsia="Times New Roman" w:hAnsi="Times New Roman" w:cs="Times New Roman"/>
              </w:rPr>
              <w:t xml:space="preserve">Повышение доступности инфраструктуры торговли для населения </w:t>
            </w:r>
          </w:p>
        </w:tc>
      </w:tr>
      <w:tr w:rsidR="0080490E" w:rsidRPr="0080490E" w14:paraId="577B43F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EBF7717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7" w:type="dxa"/>
            <w:gridSpan w:val="6"/>
          </w:tcPr>
          <w:p w14:paraId="624857C3" w14:textId="77777777" w:rsidR="0080490E" w:rsidRPr="0080490E" w:rsidRDefault="00153AAF" w:rsidP="0080490E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53AAF">
              <w:rPr>
                <w:rFonts w:ascii="Times New Roman" w:eastAsia="Times New Roman" w:hAnsi="Times New Roman" w:cs="Times New Roman"/>
                <w:lang w:eastAsia="ru-RU"/>
              </w:rPr>
              <w:t>опровождение реализации инвестиционных проектов по строительству крупных торговых объектов</w:t>
            </w:r>
          </w:p>
        </w:tc>
        <w:tc>
          <w:tcPr>
            <w:tcW w:w="2835" w:type="dxa"/>
            <w:gridSpan w:val="3"/>
          </w:tcPr>
          <w:p w14:paraId="0C5BCCB4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8C8C858" w14:textId="77777777" w:rsidR="0080490E" w:rsidRPr="0080490E" w:rsidRDefault="0080490E" w:rsidP="0080490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9BA9F3B" w14:textId="77777777" w:rsidR="0080490E" w:rsidRPr="0080490E" w:rsidRDefault="0080490E" w:rsidP="00804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153AAF" w:rsidRPr="0080490E" w14:paraId="08B6895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EEA6685" w14:textId="77777777" w:rsidR="00153AAF" w:rsidRPr="0080490E" w:rsidRDefault="00153AAF" w:rsidP="00153A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7" w:type="dxa"/>
            <w:gridSpan w:val="6"/>
          </w:tcPr>
          <w:p w14:paraId="716BBA5B" w14:textId="77777777" w:rsidR="00153AAF" w:rsidRDefault="00153AAF" w:rsidP="00153A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53AAF">
              <w:rPr>
                <w:rFonts w:ascii="Times New Roman" w:eastAsia="Times New Roman" w:hAnsi="Times New Roman" w:cs="Times New Roman"/>
                <w:lang w:eastAsia="ru-RU"/>
              </w:rPr>
              <w:t>опровождение реализации инвестиционных проектов по строительству складских объектов в сфере торговли</w:t>
            </w:r>
          </w:p>
        </w:tc>
        <w:tc>
          <w:tcPr>
            <w:tcW w:w="2835" w:type="dxa"/>
            <w:gridSpan w:val="3"/>
          </w:tcPr>
          <w:p w14:paraId="4CD91E2F" w14:textId="77777777" w:rsidR="00153AAF" w:rsidRPr="0080490E" w:rsidRDefault="00153AAF" w:rsidP="00153A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067C4EB" w14:textId="77777777" w:rsidR="00153AAF" w:rsidRPr="0080490E" w:rsidRDefault="00153AAF" w:rsidP="00153A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67FA4F06" w14:textId="77777777" w:rsidR="00153AAF" w:rsidRPr="0080490E" w:rsidRDefault="00153AAF" w:rsidP="00153A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153AAF" w:rsidRPr="0080490E" w14:paraId="46DBE1A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DBFF1F3" w14:textId="77777777" w:rsidR="00153AAF" w:rsidRDefault="00153AAF" w:rsidP="00153A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7" w:type="dxa"/>
            <w:gridSpan w:val="6"/>
          </w:tcPr>
          <w:p w14:paraId="27B1D038" w14:textId="77777777" w:rsidR="00153AAF" w:rsidRDefault="00153AAF" w:rsidP="00153A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53AAF">
              <w:rPr>
                <w:rFonts w:ascii="Times New Roman" w:eastAsia="Times New Roman" w:hAnsi="Times New Roman" w:cs="Times New Roman"/>
                <w:lang w:eastAsia="ru-RU"/>
              </w:rPr>
              <w:t>овершенствование подходов к размещению торговых площадей и объектов общественного питания</w:t>
            </w:r>
          </w:p>
        </w:tc>
        <w:tc>
          <w:tcPr>
            <w:tcW w:w="2835" w:type="dxa"/>
            <w:gridSpan w:val="3"/>
          </w:tcPr>
          <w:p w14:paraId="6B8DBF1F" w14:textId="77777777" w:rsidR="00153AAF" w:rsidRPr="0080490E" w:rsidRDefault="00153AAF" w:rsidP="00153A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7E9ECBE" w14:textId="77777777" w:rsidR="00153AAF" w:rsidRPr="0080490E" w:rsidRDefault="00153AAF" w:rsidP="00153A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242BFED4" w14:textId="77777777" w:rsidR="00153AAF" w:rsidRPr="0080490E" w:rsidRDefault="00153AAF" w:rsidP="00153A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153AAF" w:rsidRPr="0080490E" w14:paraId="5102228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7C6BDCCA" w14:textId="77777777" w:rsidR="00153AAF" w:rsidRPr="0080490E" w:rsidRDefault="00153AAF" w:rsidP="00153A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2. </w:t>
            </w:r>
            <w:r w:rsidRPr="00153AAF">
              <w:rPr>
                <w:rFonts w:ascii="Times New Roman" w:eastAsia="Times New Roman" w:hAnsi="Times New Roman" w:cs="Times New Roman"/>
              </w:rPr>
              <w:t>Сохранение и развитие формата розничных рынков и ярмарок на территории Мясниковского района</w:t>
            </w:r>
          </w:p>
        </w:tc>
      </w:tr>
      <w:tr w:rsidR="00153AAF" w:rsidRPr="0080490E" w14:paraId="15C366A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9F3534F" w14:textId="77777777" w:rsidR="00153AAF" w:rsidRPr="0080490E" w:rsidRDefault="005632F4" w:rsidP="00153A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7" w:type="dxa"/>
            <w:gridSpan w:val="6"/>
          </w:tcPr>
          <w:p w14:paraId="66CFD55D" w14:textId="77777777" w:rsidR="00153AAF" w:rsidRPr="0080490E" w:rsidRDefault="00153AAF" w:rsidP="00153A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53AAF">
              <w:rPr>
                <w:rFonts w:ascii="Times New Roman" w:hAnsi="Times New Roman" w:cs="Times New Roman"/>
              </w:rPr>
              <w:t>оздание условий для развития и адаптации розничных рынков к современным условиям</w:t>
            </w:r>
          </w:p>
        </w:tc>
        <w:tc>
          <w:tcPr>
            <w:tcW w:w="2835" w:type="dxa"/>
            <w:gridSpan w:val="3"/>
          </w:tcPr>
          <w:p w14:paraId="4E393E8E" w14:textId="77777777" w:rsidR="00153AAF" w:rsidRPr="0080490E" w:rsidRDefault="00153AAF" w:rsidP="00153A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521AB66" w14:textId="77777777" w:rsidR="00153AAF" w:rsidRPr="0080490E" w:rsidRDefault="00153AAF" w:rsidP="00153A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7B92B6A" w14:textId="77777777" w:rsidR="00153AAF" w:rsidRPr="0080490E" w:rsidRDefault="00153AAF" w:rsidP="00153A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153AAF" w:rsidRPr="0080490E" w14:paraId="1166211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44643A1" w14:textId="77777777" w:rsidR="00153AAF" w:rsidRPr="0080490E" w:rsidRDefault="005632F4" w:rsidP="00153A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7" w:type="dxa"/>
            <w:gridSpan w:val="6"/>
          </w:tcPr>
          <w:p w14:paraId="169D2FFD" w14:textId="77777777" w:rsidR="00153AAF" w:rsidRPr="0080490E" w:rsidRDefault="00153AAF" w:rsidP="00153A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153AAF">
              <w:rPr>
                <w:rFonts w:ascii="Times New Roman" w:hAnsi="Times New Roman" w:cs="Times New Roman"/>
              </w:rPr>
              <w:t>азвитие ярмарочной торговли</w:t>
            </w:r>
          </w:p>
        </w:tc>
        <w:tc>
          <w:tcPr>
            <w:tcW w:w="2835" w:type="dxa"/>
            <w:gridSpan w:val="3"/>
          </w:tcPr>
          <w:p w14:paraId="2746AEBD" w14:textId="77777777" w:rsidR="00153AAF" w:rsidRPr="0080490E" w:rsidRDefault="00153AAF" w:rsidP="00153A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DAA5A7B" w14:textId="77777777" w:rsidR="00153AAF" w:rsidRPr="0080490E" w:rsidRDefault="00153AAF" w:rsidP="00153A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6B5E0802" w14:textId="77777777" w:rsidR="00153AAF" w:rsidRPr="0080490E" w:rsidRDefault="00153AAF" w:rsidP="00153A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153AAF" w:rsidRPr="0080490E" w14:paraId="280D9A4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60FA28F" w14:textId="77777777" w:rsidR="00153AAF" w:rsidRPr="0080490E" w:rsidRDefault="005632F4" w:rsidP="00153A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7" w:type="dxa"/>
            <w:gridSpan w:val="6"/>
          </w:tcPr>
          <w:p w14:paraId="70DBF474" w14:textId="77777777" w:rsidR="00153AAF" w:rsidRPr="0080490E" w:rsidRDefault="00153AAF" w:rsidP="00153AAF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53AAF">
              <w:rPr>
                <w:rFonts w:ascii="Times New Roman" w:hAnsi="Times New Roman" w:cs="Times New Roman"/>
              </w:rPr>
              <w:t>оздание условий для продвижения продукции местного производств</w:t>
            </w:r>
          </w:p>
        </w:tc>
        <w:tc>
          <w:tcPr>
            <w:tcW w:w="2835" w:type="dxa"/>
            <w:gridSpan w:val="3"/>
          </w:tcPr>
          <w:p w14:paraId="413E024C" w14:textId="77777777" w:rsidR="00153AAF" w:rsidRPr="0080490E" w:rsidRDefault="00153AAF" w:rsidP="00153A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2EAF6B4" w14:textId="77777777" w:rsidR="00153AAF" w:rsidRPr="0080490E" w:rsidRDefault="00153AAF" w:rsidP="00153AA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B0709BF" w14:textId="77777777" w:rsidR="00153AAF" w:rsidRPr="0080490E" w:rsidRDefault="00153AAF" w:rsidP="00153A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153AAF" w:rsidRPr="0080490E" w14:paraId="3CC14B3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2CE3DDD0" w14:textId="77777777" w:rsidR="00153AAF" w:rsidRPr="0080490E" w:rsidRDefault="00153AAF" w:rsidP="00153A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3. </w:t>
            </w:r>
            <w:r w:rsidRPr="00153AAF">
              <w:rPr>
                <w:rFonts w:ascii="Times New Roman" w:hAnsi="Times New Roman" w:cs="Times New Roman"/>
              </w:rPr>
              <w:t xml:space="preserve">Формирование единого подхода к размещению нестационарных торговых объектов на территории Мясниковского района </w:t>
            </w:r>
          </w:p>
        </w:tc>
      </w:tr>
      <w:tr w:rsidR="00704324" w:rsidRPr="0080490E" w14:paraId="75EE77F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E6F6C96" w14:textId="77777777" w:rsidR="00704324" w:rsidRPr="0080490E" w:rsidRDefault="005632F4" w:rsidP="0070432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7" w:type="dxa"/>
            <w:gridSpan w:val="6"/>
          </w:tcPr>
          <w:p w14:paraId="73A5925A" w14:textId="77777777" w:rsidR="00704324" w:rsidRPr="0080490E" w:rsidRDefault="00704324" w:rsidP="00704324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53AAF">
              <w:rPr>
                <w:rFonts w:ascii="Times New Roman" w:hAnsi="Times New Roman" w:cs="Times New Roman"/>
              </w:rPr>
              <w:t>прощение процедуры оформления нестационарных торговых объектов для хозяйствующих субъектов</w:t>
            </w:r>
          </w:p>
        </w:tc>
        <w:tc>
          <w:tcPr>
            <w:tcW w:w="2835" w:type="dxa"/>
            <w:gridSpan w:val="3"/>
          </w:tcPr>
          <w:p w14:paraId="31EC7B0F" w14:textId="77777777" w:rsidR="00704324" w:rsidRPr="0080490E" w:rsidRDefault="00704324" w:rsidP="0070432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839CBBC" w14:textId="77777777" w:rsidR="00704324" w:rsidRPr="0080490E" w:rsidRDefault="00704324" w:rsidP="0070432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C49CA9B" w14:textId="77777777" w:rsidR="00704324" w:rsidRPr="0080490E" w:rsidRDefault="00704324" w:rsidP="007043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04324" w:rsidRPr="0080490E" w14:paraId="310D246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87C5E5F" w14:textId="77777777" w:rsidR="00704324" w:rsidRPr="0080490E" w:rsidRDefault="005632F4" w:rsidP="0070432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7" w:type="dxa"/>
            <w:gridSpan w:val="6"/>
          </w:tcPr>
          <w:p w14:paraId="363D4C3D" w14:textId="77777777" w:rsidR="00704324" w:rsidRPr="00153AAF" w:rsidRDefault="00704324" w:rsidP="00704324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53AAF">
              <w:rPr>
                <w:rFonts w:ascii="Times New Roman" w:hAnsi="Times New Roman" w:cs="Times New Roman"/>
              </w:rPr>
              <w:t xml:space="preserve">порядочивание размещения </w:t>
            </w:r>
            <w:r w:rsidRPr="00704324">
              <w:rPr>
                <w:rFonts w:ascii="Times New Roman" w:hAnsi="Times New Roman" w:cs="Times New Roman"/>
              </w:rPr>
              <w:t>нестационарных торговых объектов</w:t>
            </w:r>
          </w:p>
        </w:tc>
        <w:tc>
          <w:tcPr>
            <w:tcW w:w="2835" w:type="dxa"/>
            <w:gridSpan w:val="3"/>
          </w:tcPr>
          <w:p w14:paraId="68A27EF3" w14:textId="77777777" w:rsidR="00704324" w:rsidRPr="0080490E" w:rsidRDefault="00704324" w:rsidP="0070432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CED125C" w14:textId="77777777" w:rsidR="00704324" w:rsidRPr="0080490E" w:rsidRDefault="00704324" w:rsidP="0070432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6DE62458" w14:textId="77777777" w:rsidR="00704324" w:rsidRPr="0080490E" w:rsidRDefault="00704324" w:rsidP="007043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04324" w:rsidRPr="0080490E" w14:paraId="266671F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03A5490" w14:textId="77777777" w:rsidR="00704324" w:rsidRPr="0080490E" w:rsidRDefault="005632F4" w:rsidP="0070432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7" w:type="dxa"/>
            <w:gridSpan w:val="6"/>
          </w:tcPr>
          <w:p w14:paraId="38CB0DA7" w14:textId="77777777" w:rsidR="00704324" w:rsidRPr="00153AAF" w:rsidRDefault="00704324" w:rsidP="00704324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53AAF">
              <w:rPr>
                <w:rFonts w:ascii="Times New Roman" w:hAnsi="Times New Roman" w:cs="Times New Roman"/>
              </w:rPr>
              <w:t>овершенствование подходов к размещению нестационарных объектов общественного питания и объектов бытового обслуживания населения</w:t>
            </w:r>
          </w:p>
        </w:tc>
        <w:tc>
          <w:tcPr>
            <w:tcW w:w="2835" w:type="dxa"/>
            <w:gridSpan w:val="3"/>
          </w:tcPr>
          <w:p w14:paraId="60D78460" w14:textId="77777777" w:rsidR="00704324" w:rsidRPr="0080490E" w:rsidRDefault="00704324" w:rsidP="0070432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6FE465E" w14:textId="77777777" w:rsidR="00704324" w:rsidRPr="0080490E" w:rsidRDefault="00704324" w:rsidP="0070432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23DE68C7" w14:textId="77777777" w:rsidR="00704324" w:rsidRPr="0080490E" w:rsidRDefault="00704324" w:rsidP="007043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04324" w:rsidRPr="0080490E" w14:paraId="14C6A4F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32EB1C6" w14:textId="77777777" w:rsidR="00704324" w:rsidRPr="0080490E" w:rsidRDefault="005632F4" w:rsidP="0070432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7" w:type="dxa"/>
            <w:gridSpan w:val="6"/>
          </w:tcPr>
          <w:p w14:paraId="7166D6BD" w14:textId="77777777" w:rsidR="00704324" w:rsidRPr="0080490E" w:rsidRDefault="00704324" w:rsidP="00704324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Расширение практики предоставления производителям продовольственных товаров и сельскохозяйственной продукции, а также предприятиям потребительской кооперации мест для размещения нестационарных торговых объектов без проведения торгов, конкурсов и аукционов</w:t>
            </w:r>
          </w:p>
        </w:tc>
        <w:tc>
          <w:tcPr>
            <w:tcW w:w="2835" w:type="dxa"/>
            <w:gridSpan w:val="3"/>
          </w:tcPr>
          <w:p w14:paraId="1148FA63" w14:textId="77777777" w:rsidR="00704324" w:rsidRPr="0080490E" w:rsidRDefault="00704324" w:rsidP="0070432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7BA66D5" w14:textId="77777777" w:rsidR="00704324" w:rsidRPr="0080490E" w:rsidRDefault="00704324" w:rsidP="0070432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Мясниковского района «Экономическое развитие и инновационная экономика»</w:t>
            </w:r>
          </w:p>
        </w:tc>
        <w:tc>
          <w:tcPr>
            <w:tcW w:w="4833" w:type="dxa"/>
            <w:gridSpan w:val="19"/>
          </w:tcPr>
          <w:p w14:paraId="0507BC12" w14:textId="77777777" w:rsidR="00704324" w:rsidRPr="0080490E" w:rsidRDefault="00704324" w:rsidP="007043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04324" w:rsidRPr="0080490E" w14:paraId="48634D0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23B3EBA1" w14:textId="77777777" w:rsidR="00704324" w:rsidRPr="0080490E" w:rsidRDefault="00704324" w:rsidP="007043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4. </w:t>
            </w:r>
            <w:r w:rsidRPr="00704324">
              <w:rPr>
                <w:rFonts w:ascii="Times New Roman" w:hAnsi="Times New Roman" w:cs="Times New Roman"/>
              </w:rPr>
              <w:t>Повышение качества продукции, поступающей на потребительский рынок Мясниковского района</w:t>
            </w:r>
          </w:p>
        </w:tc>
      </w:tr>
      <w:tr w:rsidR="00776342" w:rsidRPr="0080490E" w14:paraId="7573E81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48F5266" w14:textId="77777777" w:rsidR="00776342" w:rsidRPr="0080490E" w:rsidRDefault="005632F4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7" w:type="dxa"/>
            <w:gridSpan w:val="6"/>
          </w:tcPr>
          <w:p w14:paraId="2958DDC3" w14:textId="77777777" w:rsidR="00776342" w:rsidRPr="0080490E" w:rsidRDefault="00776342" w:rsidP="00776342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704324">
              <w:rPr>
                <w:rFonts w:ascii="Times New Roman" w:eastAsia="Times New Roman" w:hAnsi="Times New Roman" w:cs="Times New Roman"/>
                <w:lang w:eastAsia="ru-RU"/>
              </w:rPr>
              <w:t>ривлечение предприятий Мясниковского района к добровольной сертификации в рамках экосистемы «Сделано на Дону»</w:t>
            </w:r>
          </w:p>
        </w:tc>
        <w:tc>
          <w:tcPr>
            <w:tcW w:w="2835" w:type="dxa"/>
            <w:gridSpan w:val="3"/>
          </w:tcPr>
          <w:p w14:paraId="514038FD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7D70FC3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00847B1E" w14:textId="77777777" w:rsidR="00776342" w:rsidRPr="0080490E" w:rsidRDefault="00776342" w:rsidP="007763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76342" w:rsidRPr="0080490E" w14:paraId="277B778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A9CA5E8" w14:textId="77777777" w:rsidR="00776342" w:rsidRPr="0080490E" w:rsidRDefault="005632F4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7" w:type="dxa"/>
            <w:gridSpan w:val="6"/>
          </w:tcPr>
          <w:p w14:paraId="6695A6F2" w14:textId="77777777" w:rsidR="00776342" w:rsidRPr="0080490E" w:rsidRDefault="00776342" w:rsidP="00776342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704324">
              <w:rPr>
                <w:rFonts w:ascii="Times New Roman" w:hAnsi="Times New Roman" w:cs="Times New Roman"/>
              </w:rPr>
              <w:t>ривлечение участников оборота групп товаров, подлежащих обязательной маркировке, к обязанности нанесения средств идентификации на потребительскую упаковку и внедрения государственной системы мониторинга</w:t>
            </w:r>
          </w:p>
        </w:tc>
        <w:tc>
          <w:tcPr>
            <w:tcW w:w="2835" w:type="dxa"/>
            <w:gridSpan w:val="3"/>
          </w:tcPr>
          <w:p w14:paraId="163280E3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A873851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20884994" w14:textId="77777777" w:rsidR="00776342" w:rsidRPr="0080490E" w:rsidRDefault="00776342" w:rsidP="007763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76342" w:rsidRPr="0080490E" w14:paraId="4E2831D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6A62C52" w14:textId="77777777" w:rsidR="00776342" w:rsidRPr="0080490E" w:rsidRDefault="005632F4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7" w:type="dxa"/>
            <w:gridSpan w:val="6"/>
          </w:tcPr>
          <w:p w14:paraId="6FFF264B" w14:textId="77777777" w:rsidR="00776342" w:rsidRDefault="00776342" w:rsidP="00776342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704324">
              <w:rPr>
                <w:rFonts w:ascii="Times New Roman" w:hAnsi="Times New Roman" w:cs="Times New Roman"/>
              </w:rPr>
              <w:t>нформирование потребителей о выявленных фактах изготовления и реализации фальсифицированной продукции</w:t>
            </w:r>
          </w:p>
        </w:tc>
        <w:tc>
          <w:tcPr>
            <w:tcW w:w="2835" w:type="dxa"/>
            <w:gridSpan w:val="3"/>
          </w:tcPr>
          <w:p w14:paraId="2A6D09A7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4180FA1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1A1C63AA" w14:textId="77777777" w:rsidR="00776342" w:rsidRPr="0080490E" w:rsidRDefault="00776342" w:rsidP="007763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76342" w:rsidRPr="0080490E" w14:paraId="70EC941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770E0BEE" w14:textId="77777777" w:rsidR="00776342" w:rsidRPr="0080490E" w:rsidRDefault="00776342" w:rsidP="007763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Задача 5. </w:t>
            </w:r>
            <w:r w:rsidRPr="00776342">
              <w:rPr>
                <w:rFonts w:ascii="Times New Roman" w:eastAsia="Times New Roman" w:hAnsi="Times New Roman" w:cs="Times New Roman"/>
              </w:rPr>
              <w:t>Популяризация профессий в сфере потребительского рынка</w:t>
            </w:r>
          </w:p>
        </w:tc>
      </w:tr>
      <w:tr w:rsidR="00776342" w:rsidRPr="0080490E" w14:paraId="74D47CE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EF9D5C0" w14:textId="77777777" w:rsidR="00776342" w:rsidRPr="0080490E" w:rsidRDefault="005632F4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7" w:type="dxa"/>
            <w:gridSpan w:val="6"/>
          </w:tcPr>
          <w:p w14:paraId="118A04CA" w14:textId="77777777" w:rsidR="00776342" w:rsidRPr="0080490E" w:rsidRDefault="00776342" w:rsidP="00776342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776342">
              <w:rPr>
                <w:rFonts w:ascii="Times New Roman" w:eastAsia="Times New Roman" w:hAnsi="Times New Roman" w:cs="Times New Roman"/>
                <w:lang w:eastAsia="ru-RU"/>
              </w:rPr>
              <w:t>одействие в проведении конкурсов профессионального мастерства в сфере потребительского рынка</w:t>
            </w:r>
          </w:p>
        </w:tc>
        <w:tc>
          <w:tcPr>
            <w:tcW w:w="2835" w:type="dxa"/>
            <w:gridSpan w:val="3"/>
          </w:tcPr>
          <w:p w14:paraId="76E66B48" w14:textId="77777777" w:rsidR="00776342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  <w:p w14:paraId="00AEA850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</w:p>
        </w:tc>
        <w:tc>
          <w:tcPr>
            <w:tcW w:w="2396" w:type="dxa"/>
            <w:gridSpan w:val="7"/>
          </w:tcPr>
          <w:p w14:paraId="477BC1FB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71CD8782" w14:textId="77777777" w:rsidR="00776342" w:rsidRPr="0080490E" w:rsidRDefault="00776342" w:rsidP="007763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76342" w:rsidRPr="0080490E" w14:paraId="53C3E9F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16C8EC0F" w14:textId="77777777" w:rsidR="00776342" w:rsidRPr="0080490E" w:rsidRDefault="005632F4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7" w:type="dxa"/>
            <w:gridSpan w:val="6"/>
          </w:tcPr>
          <w:p w14:paraId="3514C734" w14:textId="77777777" w:rsidR="00776342" w:rsidRPr="00776342" w:rsidRDefault="00776342" w:rsidP="00776342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776342">
              <w:rPr>
                <w:rFonts w:ascii="Times New Roman" w:eastAsia="Times New Roman" w:hAnsi="Times New Roman" w:cs="Times New Roman"/>
                <w:lang w:eastAsia="ru-RU"/>
              </w:rPr>
              <w:t>одействие в поощрении лучших работников отрасли путем присвоения званий «Лучший работник торговли Дона», «Лучший работник сферы бытового обслуживания населения Ростовской области» и «Лучший работник сферы общественного питания Ростовской области»</w:t>
            </w:r>
          </w:p>
        </w:tc>
        <w:tc>
          <w:tcPr>
            <w:tcW w:w="2835" w:type="dxa"/>
            <w:gridSpan w:val="3"/>
          </w:tcPr>
          <w:p w14:paraId="792AE1DD" w14:textId="77777777" w:rsidR="00776342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  <w:p w14:paraId="7D27E287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</w:p>
        </w:tc>
        <w:tc>
          <w:tcPr>
            <w:tcW w:w="2396" w:type="dxa"/>
            <w:gridSpan w:val="7"/>
          </w:tcPr>
          <w:p w14:paraId="7E2A4FFF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Внепрограммное мероприятие</w:t>
            </w:r>
          </w:p>
        </w:tc>
        <w:tc>
          <w:tcPr>
            <w:tcW w:w="4833" w:type="dxa"/>
            <w:gridSpan w:val="19"/>
          </w:tcPr>
          <w:p w14:paraId="384BECB0" w14:textId="77777777" w:rsidR="00776342" w:rsidRPr="0080490E" w:rsidRDefault="00776342" w:rsidP="007763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76342" w:rsidRPr="0080490E" w14:paraId="7A28166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1DF27967" w14:textId="77777777" w:rsidR="00776342" w:rsidRPr="0080490E" w:rsidRDefault="00776342" w:rsidP="007763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6342">
              <w:rPr>
                <w:rFonts w:ascii="Times New Roman" w:hAnsi="Times New Roman" w:cs="Times New Roman"/>
              </w:rPr>
              <w:t>Задача 6. Укрепление муниципальной системы защиты прав потребителей</w:t>
            </w:r>
          </w:p>
        </w:tc>
      </w:tr>
      <w:tr w:rsidR="00776342" w:rsidRPr="0080490E" w14:paraId="060F697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EF00072" w14:textId="77777777" w:rsidR="00776342" w:rsidRPr="0080490E" w:rsidRDefault="005632F4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7" w:type="dxa"/>
            <w:gridSpan w:val="6"/>
          </w:tcPr>
          <w:p w14:paraId="084E1B04" w14:textId="77777777" w:rsidR="00776342" w:rsidRPr="0080490E" w:rsidRDefault="00776342" w:rsidP="00776342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776342">
              <w:rPr>
                <w:rFonts w:ascii="Times New Roman" w:hAnsi="Times New Roman" w:cs="Times New Roman"/>
              </w:rPr>
              <w:t>еализация комплекса мер по повышению правовой грамотности и информированности потребителей и хозяйствующих субъектов</w:t>
            </w:r>
          </w:p>
        </w:tc>
        <w:tc>
          <w:tcPr>
            <w:tcW w:w="2835" w:type="dxa"/>
            <w:gridSpan w:val="3"/>
          </w:tcPr>
          <w:p w14:paraId="376F16D6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BCBD3ED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Мясниковского района «Экономическое развитие и инновационная экономика»</w:t>
            </w:r>
          </w:p>
        </w:tc>
        <w:tc>
          <w:tcPr>
            <w:tcW w:w="4833" w:type="dxa"/>
            <w:gridSpan w:val="19"/>
          </w:tcPr>
          <w:p w14:paraId="158E102E" w14:textId="77777777" w:rsidR="00776342" w:rsidRPr="0080490E" w:rsidRDefault="00776342" w:rsidP="007763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76342" w:rsidRPr="0080490E" w14:paraId="7655D2B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184DA8EA" w14:textId="77777777" w:rsidR="00776342" w:rsidRPr="0080490E" w:rsidRDefault="00776342" w:rsidP="007763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776342" w:rsidRPr="0080490E" w14:paraId="6B1FE48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58117FC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  <w:r w:rsidR="005632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7" w:type="dxa"/>
            <w:gridSpan w:val="6"/>
          </w:tcPr>
          <w:p w14:paraId="5481FB3B" w14:textId="77777777" w:rsidR="00776342" w:rsidRPr="0080490E" w:rsidRDefault="00776342" w:rsidP="00776342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6342">
              <w:rPr>
                <w:rFonts w:ascii="Times New Roman" w:eastAsia="Times New Roman" w:hAnsi="Times New Roman" w:cs="Times New Roman"/>
              </w:rPr>
              <w:t>Внедрение сервиса по предоставлению услуг в сфере организации торговой деятельности через Единый портал государственных услуг</w:t>
            </w:r>
          </w:p>
        </w:tc>
        <w:tc>
          <w:tcPr>
            <w:tcW w:w="2835" w:type="dxa"/>
            <w:gridSpan w:val="3"/>
          </w:tcPr>
          <w:p w14:paraId="198FFABA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3926173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0490E">
              <w:rPr>
                <w:rFonts w:ascii="Times New Roman" w:hAnsi="Times New Roman" w:cs="Times New Roman"/>
                <w:lang w:eastAsia="ru-RU"/>
              </w:rPr>
              <w:t>Внепрограммное</w:t>
            </w:r>
            <w:r w:rsidRPr="0080490E">
              <w:rPr>
                <w:rFonts w:ascii="Times New Roman" w:hAnsi="Times New Roman" w:cs="Times New Roman"/>
                <w:lang w:val="en-US" w:eastAsia="ru-RU"/>
              </w:rPr>
              <w:t xml:space="preserve"> мероприятие</w:t>
            </w:r>
          </w:p>
        </w:tc>
        <w:tc>
          <w:tcPr>
            <w:tcW w:w="4833" w:type="dxa"/>
            <w:gridSpan w:val="19"/>
          </w:tcPr>
          <w:p w14:paraId="61B1553D" w14:textId="77777777" w:rsidR="00776342" w:rsidRPr="0080490E" w:rsidRDefault="00776342" w:rsidP="007763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76342" w:rsidRPr="0080490E" w14:paraId="761F5AA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418F8B1A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  <w:r w:rsidR="005632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7" w:type="dxa"/>
            <w:gridSpan w:val="6"/>
          </w:tcPr>
          <w:p w14:paraId="3AD83FC9" w14:textId="77777777" w:rsidR="00776342" w:rsidRPr="0080490E" w:rsidRDefault="00776342" w:rsidP="00776342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6342">
              <w:rPr>
                <w:rFonts w:ascii="Times New Roman" w:hAnsi="Times New Roman" w:cs="Times New Roman"/>
              </w:rPr>
              <w:t>Переход на проведение торгов в электронном виде на право размещения нестационарных торговых объектов</w:t>
            </w:r>
          </w:p>
        </w:tc>
        <w:tc>
          <w:tcPr>
            <w:tcW w:w="2835" w:type="dxa"/>
            <w:gridSpan w:val="3"/>
          </w:tcPr>
          <w:p w14:paraId="1513C59C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2909F01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0490E">
              <w:rPr>
                <w:rFonts w:ascii="Times New Roman" w:hAnsi="Times New Roman" w:cs="Times New Roman"/>
                <w:lang w:eastAsia="ru-RU"/>
              </w:rPr>
              <w:t>Внепрограммное</w:t>
            </w:r>
            <w:r w:rsidRPr="0080490E">
              <w:rPr>
                <w:rFonts w:ascii="Times New Roman" w:hAnsi="Times New Roman" w:cs="Times New Roman"/>
                <w:lang w:val="en-US" w:eastAsia="ru-RU"/>
              </w:rPr>
              <w:t xml:space="preserve"> мероприятие</w:t>
            </w:r>
          </w:p>
        </w:tc>
        <w:tc>
          <w:tcPr>
            <w:tcW w:w="4833" w:type="dxa"/>
            <w:gridSpan w:val="19"/>
          </w:tcPr>
          <w:p w14:paraId="7130BF14" w14:textId="77777777" w:rsidR="00776342" w:rsidRPr="0080490E" w:rsidRDefault="00776342" w:rsidP="007763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76342" w:rsidRPr="0080490E" w14:paraId="4BD6302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2BE674CB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</w:t>
            </w:r>
            <w:r w:rsidR="005632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7" w:type="dxa"/>
            <w:gridSpan w:val="6"/>
          </w:tcPr>
          <w:p w14:paraId="431B5069" w14:textId="77777777" w:rsidR="00776342" w:rsidRPr="0080490E" w:rsidRDefault="00776342" w:rsidP="00776342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6342">
              <w:rPr>
                <w:rFonts w:ascii="Times New Roman" w:eastAsia="Times New Roman" w:hAnsi="Times New Roman" w:cs="Times New Roman"/>
              </w:rPr>
              <w:t xml:space="preserve">Сопровождение инвестиционных проектов по формированию логистической инфраструктуры </w:t>
            </w:r>
          </w:p>
        </w:tc>
        <w:tc>
          <w:tcPr>
            <w:tcW w:w="2835" w:type="dxa"/>
            <w:gridSpan w:val="3"/>
          </w:tcPr>
          <w:p w14:paraId="09E89C9F" w14:textId="77777777" w:rsidR="00776342" w:rsidRPr="0080490E" w:rsidRDefault="00776342" w:rsidP="007763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BCD3663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0490E">
              <w:rPr>
                <w:rFonts w:ascii="Times New Roman" w:hAnsi="Times New Roman" w:cs="Times New Roman"/>
                <w:lang w:eastAsia="ru-RU"/>
              </w:rPr>
              <w:t>Внепрограммное</w:t>
            </w:r>
            <w:r w:rsidRPr="0080490E">
              <w:rPr>
                <w:rFonts w:ascii="Times New Roman" w:hAnsi="Times New Roman" w:cs="Times New Roman"/>
                <w:lang w:val="en-US" w:eastAsia="ru-RU"/>
              </w:rPr>
              <w:t xml:space="preserve"> мероприятие</w:t>
            </w:r>
          </w:p>
        </w:tc>
        <w:tc>
          <w:tcPr>
            <w:tcW w:w="4833" w:type="dxa"/>
            <w:gridSpan w:val="19"/>
          </w:tcPr>
          <w:p w14:paraId="4AAC3766" w14:textId="77777777" w:rsidR="00776342" w:rsidRPr="0080490E" w:rsidRDefault="00776342" w:rsidP="007763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76342" w:rsidRPr="0080490E" w14:paraId="6312797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3030C4E" w14:textId="77777777" w:rsidR="00776342" w:rsidRPr="0080490E" w:rsidRDefault="005632F4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7" w:type="dxa"/>
            <w:gridSpan w:val="6"/>
          </w:tcPr>
          <w:p w14:paraId="56FC03FF" w14:textId="77777777" w:rsidR="00776342" w:rsidRPr="00776342" w:rsidRDefault="00776342" w:rsidP="00776342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76342">
              <w:rPr>
                <w:rFonts w:ascii="Times New Roman" w:eastAsia="Times New Roman" w:hAnsi="Times New Roman" w:cs="Times New Roman"/>
              </w:rPr>
              <w:t>Содействие в расширении партнерских связей местных производителей и поставщиков с маркетплейсами</w:t>
            </w:r>
          </w:p>
        </w:tc>
        <w:tc>
          <w:tcPr>
            <w:tcW w:w="2835" w:type="dxa"/>
            <w:gridSpan w:val="3"/>
          </w:tcPr>
          <w:p w14:paraId="1D322AA0" w14:textId="77777777" w:rsidR="00776342" w:rsidRPr="0080490E" w:rsidRDefault="00776342" w:rsidP="007763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899FF90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0490E">
              <w:rPr>
                <w:rFonts w:ascii="Times New Roman" w:hAnsi="Times New Roman" w:cs="Times New Roman"/>
                <w:lang w:eastAsia="ru-RU"/>
              </w:rPr>
              <w:t>Внепрограммное</w:t>
            </w:r>
            <w:r w:rsidRPr="0080490E">
              <w:rPr>
                <w:rFonts w:ascii="Times New Roman" w:hAnsi="Times New Roman" w:cs="Times New Roman"/>
                <w:lang w:val="en-US" w:eastAsia="ru-RU"/>
              </w:rPr>
              <w:t xml:space="preserve"> мероприятие</w:t>
            </w:r>
          </w:p>
        </w:tc>
        <w:tc>
          <w:tcPr>
            <w:tcW w:w="4833" w:type="dxa"/>
            <w:gridSpan w:val="19"/>
          </w:tcPr>
          <w:p w14:paraId="36EDFD12" w14:textId="77777777" w:rsidR="00776342" w:rsidRPr="0080490E" w:rsidRDefault="00776342" w:rsidP="007763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776342" w:rsidRPr="0080490E" w14:paraId="10D9973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6CBF4CC" w14:textId="77777777" w:rsidR="00776342" w:rsidRPr="0080490E" w:rsidRDefault="005632F4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7" w:type="dxa"/>
            <w:gridSpan w:val="6"/>
          </w:tcPr>
          <w:p w14:paraId="697B1305" w14:textId="77777777" w:rsidR="00776342" w:rsidRPr="0080490E" w:rsidRDefault="00776342" w:rsidP="00776342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28" w:name="_Hlk232766084"/>
            <w:r w:rsidRPr="0080490E">
              <w:rPr>
                <w:rFonts w:ascii="Times New Roman" w:hAnsi="Times New Roman" w:cs="Times New Roman"/>
              </w:rPr>
              <w:t xml:space="preserve">Реализация мер, направленных на расширение рынков сбыта местных товаропроизводителей </w:t>
            </w:r>
            <w:bookmarkEnd w:id="28"/>
          </w:p>
        </w:tc>
        <w:tc>
          <w:tcPr>
            <w:tcW w:w="2835" w:type="dxa"/>
            <w:gridSpan w:val="3"/>
          </w:tcPr>
          <w:p w14:paraId="319589A6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0CE6F2F" w14:textId="77777777" w:rsidR="00776342" w:rsidRPr="0080490E" w:rsidRDefault="00776342" w:rsidP="0077634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0490E">
              <w:rPr>
                <w:rFonts w:ascii="Times New Roman" w:hAnsi="Times New Roman" w:cs="Times New Roman"/>
                <w:lang w:eastAsia="ru-RU"/>
              </w:rPr>
              <w:t>Внепрограммное</w:t>
            </w:r>
            <w:r w:rsidRPr="0080490E">
              <w:rPr>
                <w:rFonts w:ascii="Times New Roman" w:hAnsi="Times New Roman" w:cs="Times New Roman"/>
                <w:lang w:val="en-US" w:eastAsia="ru-RU"/>
              </w:rPr>
              <w:t xml:space="preserve"> мероприятие</w:t>
            </w:r>
          </w:p>
        </w:tc>
        <w:tc>
          <w:tcPr>
            <w:tcW w:w="4833" w:type="dxa"/>
            <w:gridSpan w:val="19"/>
          </w:tcPr>
          <w:p w14:paraId="1A8C3BAA" w14:textId="77777777" w:rsidR="00776342" w:rsidRPr="0080490E" w:rsidRDefault="00776342" w:rsidP="0077634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64C1BFD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68AE423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7" w:type="dxa"/>
            <w:gridSpan w:val="6"/>
          </w:tcPr>
          <w:p w14:paraId="195ECD50" w14:textId="77777777" w:rsidR="005632F4" w:rsidRPr="00776342" w:rsidRDefault="005632F4" w:rsidP="005632F4">
            <w:pPr>
              <w:widowControl w:val="0"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76342">
              <w:rPr>
                <w:rFonts w:ascii="Times New Roman" w:eastAsia="Times New Roman" w:hAnsi="Times New Roman" w:cs="Times New Roman"/>
              </w:rPr>
              <w:t>Укрепление муниципальной системы защиты прав потребителей</w:t>
            </w:r>
          </w:p>
        </w:tc>
        <w:tc>
          <w:tcPr>
            <w:tcW w:w="2835" w:type="dxa"/>
            <w:gridSpan w:val="3"/>
          </w:tcPr>
          <w:p w14:paraId="64F72B2F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80490E">
              <w:rPr>
                <w:rFonts w:ascii="Times New Roman" w:eastAsia="Arial" w:hAnsi="Times New Roman" w:cs="Times New Roman"/>
                <w:shd w:val="clear" w:color="auto" w:fill="FFFFFF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940A1F5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Мясниковского района «Экономическое развитие и инновационная экономика»</w:t>
            </w:r>
          </w:p>
        </w:tc>
        <w:tc>
          <w:tcPr>
            <w:tcW w:w="4833" w:type="dxa"/>
            <w:gridSpan w:val="19"/>
          </w:tcPr>
          <w:p w14:paraId="3F9225D2" w14:textId="77777777" w:rsidR="005632F4" w:rsidRPr="0080490E" w:rsidRDefault="005632F4" w:rsidP="005632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458AEB9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77E92059" w14:textId="77777777" w:rsidR="005632F4" w:rsidRPr="0080490E" w:rsidRDefault="005632F4" w:rsidP="005632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5.9. Кадровое обеспечение экономики района</w:t>
            </w:r>
          </w:p>
        </w:tc>
      </w:tr>
      <w:tr w:rsidR="005632F4" w:rsidRPr="0080490E" w14:paraId="4104BF4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7D7D0A65" w14:textId="77777777" w:rsidR="005632F4" w:rsidRPr="0080490E" w:rsidRDefault="005632F4" w:rsidP="005632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1. Содействие трудоустройству граждан и обеспечению работодателей работниками в соответствии с потребностями экономики</w:t>
            </w:r>
          </w:p>
        </w:tc>
      </w:tr>
      <w:tr w:rsidR="005632F4" w:rsidRPr="0080490E" w14:paraId="1E1C4C0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E2AC08F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4967" w:type="dxa"/>
            <w:gridSpan w:val="6"/>
          </w:tcPr>
          <w:p w14:paraId="792A2FDF" w14:textId="77777777" w:rsidR="005632F4" w:rsidRPr="0080490E" w:rsidRDefault="005632F4" w:rsidP="005632F4">
            <w:pPr>
              <w:pStyle w:val="TableParagraph"/>
              <w:spacing w:line="240" w:lineRule="auto"/>
              <w:jc w:val="both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Организация</w:t>
            </w:r>
            <w:r w:rsidRPr="0080490E">
              <w:rPr>
                <w:color w:val="auto"/>
                <w:spacing w:val="66"/>
                <w:w w:val="15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профессиональной</w:t>
            </w:r>
            <w:r w:rsidRPr="0080490E">
              <w:rPr>
                <w:color w:val="auto"/>
                <w:spacing w:val="7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ориентации</w:t>
            </w:r>
            <w:r w:rsidRPr="0080490E">
              <w:rPr>
                <w:color w:val="auto"/>
                <w:spacing w:val="61"/>
                <w:w w:val="15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граждан</w:t>
            </w:r>
          </w:p>
          <w:p w14:paraId="627B7D03" w14:textId="77777777" w:rsidR="005632F4" w:rsidRPr="0080490E" w:rsidRDefault="005632F4" w:rsidP="005632F4">
            <w:pPr>
              <w:pStyle w:val="TableParagraph"/>
              <w:tabs>
                <w:tab w:val="left" w:pos="1815"/>
                <w:tab w:val="left" w:pos="2554"/>
                <w:tab w:val="left" w:pos="3963"/>
                <w:tab w:val="left" w:pos="4203"/>
              </w:tabs>
              <w:spacing w:line="240" w:lineRule="auto"/>
              <w:jc w:val="both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 xml:space="preserve">в целях выбора сферы профессиональной деятельности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 xml:space="preserve">(профессии), трудоустройства, </w:t>
            </w:r>
            <w:r w:rsidRPr="0080490E">
              <w:rPr>
                <w:color w:val="auto"/>
                <w:spacing w:val="-6"/>
                <w:sz w:val="22"/>
                <w:szCs w:val="22"/>
              </w:rPr>
              <w:t xml:space="preserve">прохождения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 xml:space="preserve">профессионального обучения, </w:t>
            </w:r>
            <w:r w:rsidRPr="0080490E">
              <w:rPr>
                <w:color w:val="auto"/>
                <w:spacing w:val="-6"/>
                <w:sz w:val="22"/>
                <w:szCs w:val="22"/>
              </w:rPr>
              <w:t xml:space="preserve">получения </w:t>
            </w:r>
            <w:r w:rsidRPr="0080490E">
              <w:rPr>
                <w:color w:val="auto"/>
                <w:sz w:val="22"/>
                <w:szCs w:val="22"/>
              </w:rPr>
              <w:t>дополнительного</w:t>
            </w:r>
            <w:r w:rsidRPr="0080490E">
              <w:rPr>
                <w:color w:val="auto"/>
                <w:spacing w:val="-5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профессионального</w:t>
            </w:r>
            <w:r w:rsidRPr="0080490E">
              <w:rPr>
                <w:color w:val="auto"/>
                <w:spacing w:val="-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образования</w:t>
            </w:r>
          </w:p>
        </w:tc>
        <w:tc>
          <w:tcPr>
            <w:tcW w:w="2835" w:type="dxa"/>
            <w:gridSpan w:val="3"/>
          </w:tcPr>
          <w:p w14:paraId="3677D7CC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ГКУ РО «Центр занятости населения Мясниковского района»</w:t>
            </w:r>
          </w:p>
        </w:tc>
        <w:tc>
          <w:tcPr>
            <w:tcW w:w="2396" w:type="dxa"/>
            <w:gridSpan w:val="7"/>
          </w:tcPr>
          <w:p w14:paraId="2E9E82AE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Государственная</w:t>
            </w:r>
            <w:r w:rsidRPr="0080490E">
              <w:rPr>
                <w:color w:val="auto"/>
                <w:spacing w:val="4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программа</w:t>
            </w:r>
          </w:p>
          <w:p w14:paraId="12081153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Ростовской</w:t>
            </w:r>
            <w:r w:rsidRPr="0080490E">
              <w:rPr>
                <w:color w:val="auto"/>
                <w:spacing w:val="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области</w:t>
            </w:r>
          </w:p>
          <w:p w14:paraId="5A8D54E6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«Содействие</w:t>
            </w:r>
            <w:r w:rsidRPr="0080490E">
              <w:rPr>
                <w:color w:val="auto"/>
                <w:spacing w:val="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занятости</w:t>
            </w:r>
            <w:r w:rsidRPr="0080490E">
              <w:rPr>
                <w:color w:val="auto"/>
                <w:spacing w:val="-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населения»</w:t>
            </w:r>
          </w:p>
        </w:tc>
        <w:tc>
          <w:tcPr>
            <w:tcW w:w="4833" w:type="dxa"/>
            <w:gridSpan w:val="19"/>
          </w:tcPr>
          <w:p w14:paraId="7AFEDAC9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w w:val="90"/>
                <w:sz w:val="22"/>
                <w:szCs w:val="22"/>
              </w:rPr>
              <w:t>2026</w:t>
            </w:r>
            <w:r w:rsidRPr="0080490E">
              <w:rPr>
                <w:color w:val="auto"/>
                <w:spacing w:val="-1"/>
                <w:w w:val="9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85"/>
                <w:sz w:val="22"/>
                <w:szCs w:val="22"/>
              </w:rPr>
              <w:t>—</w:t>
            </w:r>
            <w:r w:rsidRPr="0080490E">
              <w:rPr>
                <w:color w:val="auto"/>
                <w:spacing w:val="-5"/>
                <w:w w:val="85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90"/>
                <w:sz w:val="22"/>
                <w:szCs w:val="22"/>
              </w:rPr>
              <w:t>2030</w:t>
            </w:r>
            <w:r w:rsidRPr="0080490E">
              <w:rPr>
                <w:color w:val="auto"/>
                <w:spacing w:val="-4"/>
                <w:w w:val="90"/>
                <w:sz w:val="22"/>
                <w:szCs w:val="22"/>
              </w:rPr>
              <w:t xml:space="preserve"> годы</w:t>
            </w:r>
          </w:p>
        </w:tc>
      </w:tr>
      <w:tr w:rsidR="005632F4" w:rsidRPr="0080490E" w14:paraId="598EC4F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E9E7274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4967" w:type="dxa"/>
            <w:gridSpan w:val="6"/>
          </w:tcPr>
          <w:p w14:paraId="5F999CE9" w14:textId="77777777" w:rsidR="005632F4" w:rsidRPr="0080490E" w:rsidRDefault="005632F4" w:rsidP="005632F4">
            <w:pPr>
              <w:pStyle w:val="TableParagraph"/>
              <w:tabs>
                <w:tab w:val="left" w:pos="1788"/>
                <w:tab w:val="left" w:pos="3017"/>
                <w:tab w:val="left" w:pos="3657"/>
              </w:tabs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2"/>
                <w:sz w:val="22"/>
                <w:szCs w:val="22"/>
              </w:rPr>
              <w:t xml:space="preserve">Предоставление комплекса </w:t>
            </w:r>
            <w:r w:rsidRPr="0080490E">
              <w:rPr>
                <w:color w:val="auto"/>
                <w:spacing w:val="-5"/>
                <w:sz w:val="22"/>
                <w:szCs w:val="22"/>
              </w:rPr>
              <w:t xml:space="preserve">мер государственной </w:t>
            </w:r>
            <w:r w:rsidRPr="0080490E">
              <w:rPr>
                <w:color w:val="auto"/>
                <w:sz w:val="22"/>
                <w:szCs w:val="22"/>
              </w:rPr>
              <w:t>поддержки</w:t>
            </w:r>
            <w:r w:rsidRPr="0080490E">
              <w:rPr>
                <w:color w:val="auto"/>
                <w:spacing w:val="3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в</w:t>
            </w:r>
            <w:r w:rsidRPr="0080490E">
              <w:rPr>
                <w:color w:val="auto"/>
                <w:spacing w:val="27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сфере</w:t>
            </w:r>
            <w:r w:rsidRPr="0080490E">
              <w:rPr>
                <w:color w:val="auto"/>
                <w:spacing w:val="29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занятости</w:t>
            </w:r>
            <w:r w:rsidRPr="0080490E">
              <w:rPr>
                <w:color w:val="auto"/>
                <w:spacing w:val="37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населения</w:t>
            </w:r>
            <w:r w:rsidRPr="0080490E">
              <w:rPr>
                <w:color w:val="auto"/>
                <w:spacing w:val="3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для</w:t>
            </w:r>
            <w:r w:rsidRPr="0080490E">
              <w:rPr>
                <w:color w:val="auto"/>
                <w:spacing w:val="29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граждан, ищущих работу, в</w:t>
            </w:r>
            <w:r w:rsidRPr="0080490E">
              <w:rPr>
                <w:color w:val="auto"/>
                <w:spacing w:val="-8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том</w:t>
            </w:r>
            <w:r w:rsidRPr="0080490E">
              <w:rPr>
                <w:color w:val="auto"/>
                <w:spacing w:val="-1"/>
                <w:sz w:val="22"/>
                <w:szCs w:val="22"/>
              </w:rPr>
              <w:t xml:space="preserve"> ч</w:t>
            </w:r>
            <w:r w:rsidRPr="0080490E">
              <w:rPr>
                <w:color w:val="auto"/>
                <w:sz w:val="22"/>
                <w:szCs w:val="22"/>
              </w:rPr>
              <w:t>исле</w:t>
            </w:r>
            <w:r w:rsidRPr="0080490E">
              <w:rPr>
                <w:color w:val="auto"/>
                <w:spacing w:val="-1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безработных граждан</w:t>
            </w:r>
          </w:p>
        </w:tc>
        <w:tc>
          <w:tcPr>
            <w:tcW w:w="2835" w:type="dxa"/>
            <w:gridSpan w:val="3"/>
          </w:tcPr>
          <w:p w14:paraId="23258F82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ГКУ РО «Центр занятости населения Мясниковского района»</w:t>
            </w:r>
          </w:p>
        </w:tc>
        <w:tc>
          <w:tcPr>
            <w:tcW w:w="2396" w:type="dxa"/>
            <w:gridSpan w:val="7"/>
          </w:tcPr>
          <w:p w14:paraId="72FF212D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Государственная</w:t>
            </w:r>
            <w:r w:rsidRPr="0080490E">
              <w:rPr>
                <w:color w:val="auto"/>
                <w:spacing w:val="4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программа</w:t>
            </w:r>
          </w:p>
          <w:p w14:paraId="40A8A8F8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Ростовской</w:t>
            </w:r>
            <w:r w:rsidRPr="0080490E">
              <w:rPr>
                <w:color w:val="auto"/>
                <w:spacing w:val="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области</w:t>
            </w:r>
          </w:p>
          <w:p w14:paraId="2167020B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«Содействие</w:t>
            </w:r>
            <w:r w:rsidRPr="0080490E">
              <w:rPr>
                <w:color w:val="auto"/>
                <w:spacing w:val="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занятости</w:t>
            </w:r>
            <w:r w:rsidRPr="0080490E">
              <w:rPr>
                <w:color w:val="auto"/>
                <w:spacing w:val="-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населения»</w:t>
            </w:r>
          </w:p>
        </w:tc>
        <w:tc>
          <w:tcPr>
            <w:tcW w:w="4833" w:type="dxa"/>
            <w:gridSpan w:val="19"/>
          </w:tcPr>
          <w:p w14:paraId="07C63292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w w:val="90"/>
                <w:sz w:val="22"/>
                <w:szCs w:val="22"/>
              </w:rPr>
              <w:t>2026</w:t>
            </w:r>
            <w:r w:rsidRPr="0080490E">
              <w:rPr>
                <w:color w:val="auto"/>
                <w:spacing w:val="-1"/>
                <w:w w:val="9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85"/>
                <w:sz w:val="22"/>
                <w:szCs w:val="22"/>
              </w:rPr>
              <w:t>—</w:t>
            </w:r>
            <w:r w:rsidRPr="0080490E">
              <w:rPr>
                <w:color w:val="auto"/>
                <w:spacing w:val="-5"/>
                <w:w w:val="85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90"/>
                <w:sz w:val="22"/>
                <w:szCs w:val="22"/>
              </w:rPr>
              <w:t>2030</w:t>
            </w:r>
            <w:r w:rsidRPr="0080490E">
              <w:rPr>
                <w:color w:val="auto"/>
                <w:spacing w:val="-4"/>
                <w:w w:val="90"/>
                <w:sz w:val="22"/>
                <w:szCs w:val="22"/>
              </w:rPr>
              <w:t xml:space="preserve"> годы</w:t>
            </w:r>
          </w:p>
        </w:tc>
      </w:tr>
      <w:tr w:rsidR="005632F4" w:rsidRPr="0080490E" w14:paraId="1BF5784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5526D481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4967" w:type="dxa"/>
            <w:gridSpan w:val="6"/>
          </w:tcPr>
          <w:p w14:paraId="4DB3291C" w14:textId="77777777" w:rsidR="005632F4" w:rsidRPr="0080490E" w:rsidRDefault="005632F4" w:rsidP="005632F4">
            <w:pPr>
              <w:pStyle w:val="TableParagraph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Популяризация</w:t>
            </w:r>
            <w:r w:rsidRPr="0080490E">
              <w:rPr>
                <w:color w:val="auto"/>
                <w:spacing w:val="49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Единой</w:t>
            </w:r>
            <w:r w:rsidRPr="0080490E">
              <w:rPr>
                <w:color w:val="auto"/>
                <w:spacing w:val="3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цифровой</w:t>
            </w:r>
            <w:r w:rsidRPr="0080490E">
              <w:rPr>
                <w:color w:val="auto"/>
                <w:spacing w:val="41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платформы</w:t>
            </w:r>
            <w:r w:rsidRPr="0080490E">
              <w:rPr>
                <w:color w:val="auto"/>
                <w:spacing w:val="4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в</w:t>
            </w:r>
            <w:r w:rsidRPr="0080490E">
              <w:rPr>
                <w:color w:val="auto"/>
                <w:spacing w:val="28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 xml:space="preserve">сфере </w:t>
            </w:r>
            <w:r w:rsidRPr="0080490E">
              <w:rPr>
                <w:color w:val="auto"/>
                <w:sz w:val="22"/>
                <w:szCs w:val="22"/>
              </w:rPr>
              <w:t>занятости</w:t>
            </w:r>
            <w:r w:rsidRPr="0080490E">
              <w:rPr>
                <w:color w:val="auto"/>
                <w:spacing w:val="6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и</w:t>
            </w:r>
            <w:r w:rsidRPr="0080490E">
              <w:rPr>
                <w:color w:val="auto"/>
                <w:spacing w:val="4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трудовых</w:t>
            </w:r>
            <w:r w:rsidRPr="0080490E">
              <w:rPr>
                <w:color w:val="auto"/>
                <w:spacing w:val="59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отношений</w:t>
            </w:r>
            <w:r w:rsidRPr="0080490E">
              <w:rPr>
                <w:color w:val="auto"/>
                <w:spacing w:val="64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«Работа</w:t>
            </w:r>
            <w:r w:rsidRPr="0080490E">
              <w:rPr>
                <w:color w:val="auto"/>
                <w:spacing w:val="59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в</w:t>
            </w:r>
            <w:r w:rsidRPr="0080490E">
              <w:rPr>
                <w:color w:val="auto"/>
                <w:spacing w:val="4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 xml:space="preserve">России» </w:t>
            </w:r>
            <w:r w:rsidRPr="0080490E">
              <w:rPr>
                <w:color w:val="auto"/>
                <w:spacing w:val="-5"/>
                <w:sz w:val="22"/>
                <w:szCs w:val="22"/>
              </w:rPr>
              <w:t xml:space="preserve">как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информационной</w:t>
            </w:r>
            <w:r w:rsidRPr="0080490E">
              <w:rPr>
                <w:color w:val="auto"/>
                <w:sz w:val="22"/>
                <w:szCs w:val="22"/>
              </w:rPr>
              <w:tab/>
            </w:r>
            <w:r w:rsidRPr="0080490E">
              <w:rPr>
                <w:color w:val="auto"/>
                <w:spacing w:val="-2"/>
                <w:sz w:val="22"/>
                <w:szCs w:val="22"/>
              </w:rPr>
              <w:t xml:space="preserve">площадки, </w:t>
            </w:r>
            <w:r w:rsidRPr="0080490E">
              <w:rPr>
                <w:color w:val="auto"/>
                <w:spacing w:val="-7"/>
                <w:sz w:val="22"/>
                <w:szCs w:val="22"/>
              </w:rPr>
              <w:t xml:space="preserve">позволяющей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 xml:space="preserve">работодателям осуществлять подбор </w:t>
            </w:r>
            <w:r w:rsidRPr="0080490E">
              <w:rPr>
                <w:color w:val="auto"/>
                <w:spacing w:val="-6"/>
                <w:sz w:val="22"/>
                <w:szCs w:val="22"/>
              </w:rPr>
              <w:t xml:space="preserve">соискателей, </w:t>
            </w:r>
            <w:r w:rsidRPr="0080490E">
              <w:rPr>
                <w:color w:val="auto"/>
                <w:sz w:val="22"/>
                <w:szCs w:val="22"/>
              </w:rPr>
              <w:t>а</w:t>
            </w:r>
            <w:r w:rsidRPr="0080490E">
              <w:rPr>
                <w:color w:val="auto"/>
                <w:spacing w:val="-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ищущим работу</w:t>
            </w:r>
            <w:r w:rsidRPr="0080490E">
              <w:rPr>
                <w:color w:val="auto"/>
                <w:spacing w:val="-3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гражданам найти себе</w:t>
            </w:r>
            <w:r w:rsidRPr="0080490E">
              <w:rPr>
                <w:color w:val="auto"/>
                <w:spacing w:val="-3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работу</w:t>
            </w:r>
          </w:p>
        </w:tc>
        <w:tc>
          <w:tcPr>
            <w:tcW w:w="2835" w:type="dxa"/>
            <w:gridSpan w:val="3"/>
          </w:tcPr>
          <w:p w14:paraId="6D3D059D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ГКУ РО «Центр занятости населения Мясниковского района»</w:t>
            </w:r>
          </w:p>
        </w:tc>
        <w:tc>
          <w:tcPr>
            <w:tcW w:w="2396" w:type="dxa"/>
            <w:gridSpan w:val="7"/>
          </w:tcPr>
          <w:p w14:paraId="590D4E32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Государственная</w:t>
            </w:r>
            <w:r w:rsidRPr="0080490E">
              <w:rPr>
                <w:color w:val="auto"/>
                <w:spacing w:val="4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программа</w:t>
            </w:r>
          </w:p>
          <w:p w14:paraId="6E7DBF3C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Ростовской</w:t>
            </w:r>
            <w:r w:rsidRPr="0080490E">
              <w:rPr>
                <w:color w:val="auto"/>
                <w:spacing w:val="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области</w:t>
            </w:r>
          </w:p>
          <w:p w14:paraId="691E504A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«Содействие</w:t>
            </w:r>
            <w:r w:rsidRPr="0080490E">
              <w:rPr>
                <w:color w:val="auto"/>
                <w:spacing w:val="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занятости</w:t>
            </w:r>
            <w:r w:rsidRPr="0080490E">
              <w:rPr>
                <w:color w:val="auto"/>
                <w:spacing w:val="-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населения»</w:t>
            </w:r>
          </w:p>
        </w:tc>
        <w:tc>
          <w:tcPr>
            <w:tcW w:w="4833" w:type="dxa"/>
            <w:gridSpan w:val="19"/>
          </w:tcPr>
          <w:p w14:paraId="4AFB0B83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w w:val="90"/>
                <w:sz w:val="22"/>
                <w:szCs w:val="22"/>
              </w:rPr>
              <w:t>2026</w:t>
            </w:r>
            <w:r w:rsidRPr="0080490E">
              <w:rPr>
                <w:color w:val="auto"/>
                <w:spacing w:val="-1"/>
                <w:w w:val="9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85"/>
                <w:sz w:val="22"/>
                <w:szCs w:val="22"/>
              </w:rPr>
              <w:t>—</w:t>
            </w:r>
            <w:r w:rsidRPr="0080490E">
              <w:rPr>
                <w:color w:val="auto"/>
                <w:spacing w:val="-5"/>
                <w:w w:val="85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90"/>
                <w:sz w:val="22"/>
                <w:szCs w:val="22"/>
              </w:rPr>
              <w:t>2030</w:t>
            </w:r>
            <w:r w:rsidRPr="0080490E">
              <w:rPr>
                <w:color w:val="auto"/>
                <w:spacing w:val="-4"/>
                <w:w w:val="90"/>
                <w:sz w:val="22"/>
                <w:szCs w:val="22"/>
              </w:rPr>
              <w:t xml:space="preserve"> годы</w:t>
            </w:r>
          </w:p>
        </w:tc>
      </w:tr>
      <w:tr w:rsidR="005632F4" w:rsidRPr="0080490E" w14:paraId="1900429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3134362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4967" w:type="dxa"/>
            <w:gridSpan w:val="6"/>
          </w:tcPr>
          <w:p w14:paraId="050CE46A" w14:textId="77777777" w:rsidR="005632F4" w:rsidRPr="0080490E" w:rsidRDefault="005632F4" w:rsidP="005632F4">
            <w:pPr>
              <w:pStyle w:val="TableParagraph"/>
              <w:tabs>
                <w:tab w:val="left" w:pos="1457"/>
                <w:tab w:val="left" w:pos="3074"/>
                <w:tab w:val="left" w:pos="3668"/>
              </w:tabs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2"/>
                <w:sz w:val="22"/>
                <w:szCs w:val="22"/>
              </w:rPr>
              <w:t xml:space="preserve">Организация наставничества </w:t>
            </w:r>
            <w:r w:rsidRPr="0080490E">
              <w:rPr>
                <w:color w:val="auto"/>
                <w:spacing w:val="-5"/>
                <w:sz w:val="22"/>
                <w:szCs w:val="22"/>
              </w:rPr>
              <w:t>при трудоустройстве</w:t>
            </w:r>
          </w:p>
          <w:p w14:paraId="5AA379DE" w14:textId="77777777" w:rsidR="005632F4" w:rsidRPr="0080490E" w:rsidRDefault="005632F4" w:rsidP="005632F4">
            <w:pPr>
              <w:pStyle w:val="TableParagraph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 xml:space="preserve">молодых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специалистов</w:t>
            </w:r>
          </w:p>
        </w:tc>
        <w:tc>
          <w:tcPr>
            <w:tcW w:w="2835" w:type="dxa"/>
            <w:gridSpan w:val="3"/>
          </w:tcPr>
          <w:p w14:paraId="4C871ECD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ГКУ РО «Центр занятости населения Мясниковского района»</w:t>
            </w:r>
          </w:p>
        </w:tc>
        <w:tc>
          <w:tcPr>
            <w:tcW w:w="2396" w:type="dxa"/>
            <w:gridSpan w:val="7"/>
          </w:tcPr>
          <w:p w14:paraId="76B5808D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Государственная</w:t>
            </w:r>
            <w:r w:rsidRPr="0080490E">
              <w:rPr>
                <w:color w:val="auto"/>
                <w:spacing w:val="4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программа</w:t>
            </w:r>
          </w:p>
          <w:p w14:paraId="2C119883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Ростовской</w:t>
            </w:r>
            <w:r w:rsidRPr="0080490E">
              <w:rPr>
                <w:color w:val="auto"/>
                <w:spacing w:val="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области</w:t>
            </w:r>
          </w:p>
          <w:p w14:paraId="3A1493A9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«Содействие</w:t>
            </w:r>
            <w:r w:rsidRPr="0080490E">
              <w:rPr>
                <w:color w:val="auto"/>
                <w:spacing w:val="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занятости</w:t>
            </w:r>
            <w:r w:rsidRPr="0080490E">
              <w:rPr>
                <w:color w:val="auto"/>
                <w:spacing w:val="-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населения»</w:t>
            </w:r>
          </w:p>
        </w:tc>
        <w:tc>
          <w:tcPr>
            <w:tcW w:w="4833" w:type="dxa"/>
            <w:gridSpan w:val="19"/>
          </w:tcPr>
          <w:p w14:paraId="42718B78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w w:val="90"/>
                <w:sz w:val="22"/>
                <w:szCs w:val="22"/>
              </w:rPr>
              <w:t>2026</w:t>
            </w:r>
            <w:r w:rsidRPr="0080490E">
              <w:rPr>
                <w:color w:val="auto"/>
                <w:spacing w:val="-1"/>
                <w:w w:val="9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85"/>
                <w:sz w:val="22"/>
                <w:szCs w:val="22"/>
              </w:rPr>
              <w:t>—</w:t>
            </w:r>
            <w:r w:rsidRPr="0080490E">
              <w:rPr>
                <w:color w:val="auto"/>
                <w:spacing w:val="-5"/>
                <w:w w:val="85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90"/>
                <w:sz w:val="22"/>
                <w:szCs w:val="22"/>
              </w:rPr>
              <w:t>2030</w:t>
            </w:r>
            <w:r w:rsidRPr="0080490E">
              <w:rPr>
                <w:color w:val="auto"/>
                <w:spacing w:val="-4"/>
                <w:w w:val="90"/>
                <w:sz w:val="22"/>
                <w:szCs w:val="22"/>
              </w:rPr>
              <w:t xml:space="preserve"> годы</w:t>
            </w:r>
          </w:p>
        </w:tc>
      </w:tr>
      <w:tr w:rsidR="005632F4" w:rsidRPr="0080490E" w14:paraId="36F297D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A07D6C7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4967" w:type="dxa"/>
            <w:gridSpan w:val="6"/>
          </w:tcPr>
          <w:p w14:paraId="59C7590C" w14:textId="77777777" w:rsidR="005632F4" w:rsidRPr="0080490E" w:rsidRDefault="005632F4" w:rsidP="005632F4">
            <w:pPr>
              <w:pStyle w:val="TableParagraph"/>
              <w:tabs>
                <w:tab w:val="left" w:pos="1917"/>
                <w:tab w:val="left" w:pos="3668"/>
              </w:tabs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2"/>
                <w:sz w:val="22"/>
                <w:szCs w:val="22"/>
              </w:rPr>
              <w:t xml:space="preserve">Организация временного </w:t>
            </w:r>
            <w:r w:rsidRPr="0080490E">
              <w:rPr>
                <w:color w:val="auto"/>
                <w:spacing w:val="-5"/>
                <w:sz w:val="22"/>
                <w:szCs w:val="22"/>
              </w:rPr>
              <w:t xml:space="preserve">трудоустройства </w:t>
            </w:r>
            <w:r w:rsidRPr="0080490E">
              <w:rPr>
                <w:color w:val="auto"/>
                <w:sz w:val="22"/>
                <w:szCs w:val="22"/>
              </w:rPr>
              <w:t>несовершеннолетних</w:t>
            </w:r>
            <w:r w:rsidRPr="0080490E">
              <w:rPr>
                <w:color w:val="auto"/>
                <w:spacing w:val="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граждан</w:t>
            </w:r>
            <w:r w:rsidRPr="0080490E">
              <w:rPr>
                <w:color w:val="auto"/>
                <w:spacing w:val="21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в</w:t>
            </w:r>
            <w:r w:rsidRPr="0080490E">
              <w:rPr>
                <w:color w:val="auto"/>
                <w:spacing w:val="17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возрасте</w:t>
            </w:r>
            <w:r w:rsidRPr="0080490E">
              <w:rPr>
                <w:color w:val="auto"/>
                <w:spacing w:val="27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от</w:t>
            </w:r>
            <w:r w:rsidRPr="0080490E">
              <w:rPr>
                <w:color w:val="auto"/>
                <w:spacing w:val="14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14</w:t>
            </w:r>
            <w:r w:rsidRPr="0080490E">
              <w:rPr>
                <w:color w:val="auto"/>
                <w:spacing w:val="17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до</w:t>
            </w:r>
            <w:r w:rsidRPr="0080490E">
              <w:rPr>
                <w:color w:val="auto"/>
                <w:spacing w:val="18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18</w:t>
            </w:r>
            <w:r w:rsidRPr="0080490E">
              <w:rPr>
                <w:color w:val="auto"/>
                <w:spacing w:val="13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5"/>
                <w:sz w:val="22"/>
                <w:szCs w:val="22"/>
              </w:rPr>
              <w:t xml:space="preserve">лет </w:t>
            </w:r>
            <w:r w:rsidRPr="0080490E">
              <w:rPr>
                <w:color w:val="auto"/>
                <w:sz w:val="22"/>
                <w:szCs w:val="22"/>
              </w:rPr>
              <w:t>в</w:t>
            </w:r>
            <w:r w:rsidRPr="0080490E">
              <w:rPr>
                <w:color w:val="auto"/>
                <w:spacing w:val="69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свободное</w:t>
            </w:r>
            <w:r w:rsidRPr="0080490E">
              <w:rPr>
                <w:color w:val="auto"/>
                <w:spacing w:val="60"/>
                <w:w w:val="15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от</w:t>
            </w:r>
            <w:r w:rsidRPr="0080490E">
              <w:rPr>
                <w:color w:val="auto"/>
                <w:spacing w:val="73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учебы</w:t>
            </w:r>
            <w:r w:rsidRPr="0080490E">
              <w:rPr>
                <w:color w:val="auto"/>
                <w:spacing w:val="75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время,</w:t>
            </w:r>
            <w:r w:rsidRPr="0080490E">
              <w:rPr>
                <w:color w:val="auto"/>
                <w:spacing w:val="78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безработных</w:t>
            </w:r>
            <w:r w:rsidRPr="0080490E">
              <w:rPr>
                <w:color w:val="auto"/>
                <w:spacing w:val="64"/>
                <w:w w:val="15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 xml:space="preserve">граждан,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испытывающих</w:t>
            </w:r>
            <w:r w:rsidRPr="0080490E">
              <w:rPr>
                <w:color w:val="auto"/>
                <w:spacing w:val="-8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трудности</w:t>
            </w:r>
            <w:r w:rsidRPr="0080490E">
              <w:rPr>
                <w:color w:val="auto"/>
                <w:spacing w:val="-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в</w:t>
            </w:r>
            <w:r w:rsidRPr="0080490E">
              <w:rPr>
                <w:color w:val="auto"/>
                <w:spacing w:val="-1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поиске</w:t>
            </w:r>
            <w:r w:rsidRPr="0080490E">
              <w:rPr>
                <w:color w:val="auto"/>
                <w:spacing w:val="-7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работы,</w:t>
            </w:r>
            <w:r w:rsidRPr="0080490E">
              <w:rPr>
                <w:color w:val="auto"/>
                <w:spacing w:val="-1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 xml:space="preserve">безработных </w:t>
            </w:r>
            <w:r w:rsidRPr="0080490E">
              <w:rPr>
                <w:color w:val="auto"/>
                <w:sz w:val="22"/>
                <w:szCs w:val="22"/>
              </w:rPr>
              <w:t>граждан в возрасте от 18 до 25 лет, имеющих среднее профессиональное</w:t>
            </w:r>
            <w:r w:rsidRPr="0080490E">
              <w:rPr>
                <w:color w:val="auto"/>
                <w:spacing w:val="-14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образование</w:t>
            </w:r>
            <w:r w:rsidRPr="0080490E">
              <w:rPr>
                <w:color w:val="auto"/>
                <w:spacing w:val="-13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или</w:t>
            </w:r>
            <w:r w:rsidRPr="0080490E">
              <w:rPr>
                <w:color w:val="auto"/>
                <w:spacing w:val="-13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высшее</w:t>
            </w:r>
            <w:r w:rsidRPr="0080490E">
              <w:rPr>
                <w:color w:val="auto"/>
                <w:spacing w:val="-13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образование и</w:t>
            </w:r>
            <w:r w:rsidRPr="0080490E">
              <w:rPr>
                <w:color w:val="auto"/>
                <w:spacing w:val="65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ищущих</w:t>
            </w:r>
            <w:r w:rsidRPr="0080490E">
              <w:rPr>
                <w:color w:val="auto"/>
                <w:spacing w:val="7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работу</w:t>
            </w:r>
            <w:r w:rsidRPr="0080490E">
              <w:rPr>
                <w:color w:val="auto"/>
                <w:spacing w:val="7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в</w:t>
            </w:r>
            <w:r w:rsidRPr="0080490E">
              <w:rPr>
                <w:color w:val="auto"/>
                <w:spacing w:val="65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течение</w:t>
            </w:r>
            <w:r w:rsidRPr="0080490E">
              <w:rPr>
                <w:color w:val="auto"/>
                <w:spacing w:val="71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года</w:t>
            </w:r>
            <w:r w:rsidRPr="0080490E">
              <w:rPr>
                <w:color w:val="auto"/>
                <w:spacing w:val="65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с</w:t>
            </w:r>
            <w:r w:rsidRPr="0080490E">
              <w:rPr>
                <w:color w:val="auto"/>
                <w:spacing w:val="6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даты</w:t>
            </w:r>
            <w:r w:rsidRPr="0080490E">
              <w:rPr>
                <w:color w:val="auto"/>
                <w:spacing w:val="7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выдачи</w:t>
            </w:r>
            <w:r w:rsidRPr="0080490E">
              <w:rPr>
                <w:color w:val="auto"/>
                <w:spacing w:val="71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5"/>
                <w:sz w:val="22"/>
                <w:szCs w:val="22"/>
              </w:rPr>
              <w:t xml:space="preserve">им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документа</w:t>
            </w:r>
            <w:r w:rsidRPr="0080490E">
              <w:rPr>
                <w:color w:val="auto"/>
                <w:spacing w:val="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об</w:t>
            </w:r>
            <w:r w:rsidRPr="0080490E">
              <w:rPr>
                <w:color w:val="auto"/>
                <w:spacing w:val="-7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образовании</w:t>
            </w:r>
            <w:r w:rsidRPr="0080490E">
              <w:rPr>
                <w:color w:val="auto"/>
                <w:spacing w:val="13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и</w:t>
            </w:r>
            <w:r w:rsidRPr="0080490E">
              <w:rPr>
                <w:color w:val="auto"/>
                <w:spacing w:val="-9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о</w:t>
            </w:r>
            <w:r w:rsidRPr="0080490E">
              <w:rPr>
                <w:color w:val="auto"/>
                <w:spacing w:val="-9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квалификации</w:t>
            </w:r>
          </w:p>
        </w:tc>
        <w:tc>
          <w:tcPr>
            <w:tcW w:w="2835" w:type="dxa"/>
            <w:gridSpan w:val="3"/>
          </w:tcPr>
          <w:p w14:paraId="4FB00982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ГКУ РО «Центр занятости населения Мясниковского района»</w:t>
            </w:r>
          </w:p>
        </w:tc>
        <w:tc>
          <w:tcPr>
            <w:tcW w:w="2396" w:type="dxa"/>
            <w:gridSpan w:val="7"/>
          </w:tcPr>
          <w:p w14:paraId="2F69AC80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Государственная</w:t>
            </w:r>
            <w:r w:rsidRPr="0080490E">
              <w:rPr>
                <w:color w:val="auto"/>
                <w:spacing w:val="4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программа</w:t>
            </w:r>
          </w:p>
          <w:p w14:paraId="040B700A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Ростовской</w:t>
            </w:r>
            <w:r w:rsidRPr="0080490E">
              <w:rPr>
                <w:color w:val="auto"/>
                <w:spacing w:val="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 xml:space="preserve">области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«Содействие</w:t>
            </w:r>
            <w:r w:rsidRPr="0080490E">
              <w:rPr>
                <w:color w:val="auto"/>
                <w:spacing w:val="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занятости</w:t>
            </w:r>
            <w:r w:rsidRPr="0080490E">
              <w:rPr>
                <w:color w:val="auto"/>
                <w:spacing w:val="-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населения»</w:t>
            </w:r>
          </w:p>
        </w:tc>
        <w:tc>
          <w:tcPr>
            <w:tcW w:w="4833" w:type="dxa"/>
            <w:gridSpan w:val="19"/>
          </w:tcPr>
          <w:p w14:paraId="45D5D253" w14:textId="77777777" w:rsidR="005632F4" w:rsidRPr="0080490E" w:rsidRDefault="005632F4" w:rsidP="005632F4">
            <w:pPr>
              <w:pStyle w:val="TableParagraph"/>
              <w:tabs>
                <w:tab w:val="left" w:pos="1703"/>
              </w:tabs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8"/>
                <w:sz w:val="22"/>
                <w:szCs w:val="22"/>
              </w:rPr>
              <w:t xml:space="preserve">2026 -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2030</w:t>
            </w:r>
            <w:r w:rsidRPr="0080490E">
              <w:rPr>
                <w:color w:val="auto"/>
                <w:spacing w:val="-8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годы</w:t>
            </w:r>
          </w:p>
        </w:tc>
      </w:tr>
      <w:tr w:rsidR="005632F4" w:rsidRPr="0080490E" w14:paraId="6A165DB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13B6E25A" w14:textId="77777777" w:rsidR="005632F4" w:rsidRPr="0080490E" w:rsidRDefault="005632F4" w:rsidP="005632F4">
            <w:pPr>
              <w:tabs>
                <w:tab w:val="left" w:pos="1703"/>
              </w:tabs>
              <w:spacing w:after="0" w:line="240" w:lineRule="auto"/>
              <w:rPr>
                <w:rFonts w:ascii="Times New Roman" w:hAnsi="Times New Roman" w:cs="Times New Roman"/>
                <w:spacing w:val="-8"/>
              </w:rPr>
            </w:pPr>
            <w:r w:rsidRPr="0080490E">
              <w:rPr>
                <w:rFonts w:ascii="Times New Roman" w:hAnsi="Times New Roman" w:cs="Times New Roman"/>
                <w:spacing w:val="-2"/>
              </w:rPr>
              <w:t>Задача</w:t>
            </w:r>
            <w:r w:rsidRPr="0080490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80490E">
              <w:rPr>
                <w:rFonts w:ascii="Times New Roman" w:hAnsi="Times New Roman" w:cs="Times New Roman"/>
                <w:spacing w:val="-2"/>
              </w:rPr>
              <w:t>2.</w:t>
            </w:r>
            <w:r w:rsidRPr="0080490E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80490E">
              <w:rPr>
                <w:rFonts w:ascii="Times New Roman" w:hAnsi="Times New Roman" w:cs="Times New Roman"/>
                <w:spacing w:val="-2"/>
              </w:rPr>
              <w:t>Обеспечен</w:t>
            </w:r>
            <w:r w:rsidRPr="0080490E">
              <w:rPr>
                <w:rFonts w:ascii="Times New Roman" w:hAnsi="Times New Roman" w:cs="Times New Roman"/>
              </w:rPr>
              <w:t>ие</w:t>
            </w:r>
            <w:r w:rsidRPr="0080490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80490E">
              <w:rPr>
                <w:rFonts w:ascii="Times New Roman" w:hAnsi="Times New Roman" w:cs="Times New Roman"/>
              </w:rPr>
              <w:t>права</w:t>
            </w:r>
            <w:r w:rsidRPr="0080490E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80490E">
              <w:rPr>
                <w:rFonts w:ascii="Times New Roman" w:hAnsi="Times New Roman" w:cs="Times New Roman"/>
              </w:rPr>
              <w:t>на</w:t>
            </w:r>
            <w:r w:rsidRPr="0080490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80490E">
              <w:rPr>
                <w:rFonts w:ascii="Times New Roman" w:hAnsi="Times New Roman" w:cs="Times New Roman"/>
              </w:rPr>
              <w:t>труд</w:t>
            </w:r>
            <w:r w:rsidRPr="0080490E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80490E">
              <w:rPr>
                <w:rFonts w:ascii="Times New Roman" w:hAnsi="Times New Roman" w:cs="Times New Roman"/>
              </w:rPr>
              <w:t>лиц,</w:t>
            </w:r>
            <w:r w:rsidRPr="0080490E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80490E">
              <w:rPr>
                <w:rFonts w:ascii="Times New Roman" w:hAnsi="Times New Roman" w:cs="Times New Roman"/>
                <w:spacing w:val="-2"/>
              </w:rPr>
              <w:t>обладающ</w:t>
            </w:r>
            <w:r w:rsidRPr="0080490E">
              <w:rPr>
                <w:rFonts w:ascii="Times New Roman" w:hAnsi="Times New Roman" w:cs="Times New Roman"/>
              </w:rPr>
              <w:t>их</w:t>
            </w:r>
            <w:r w:rsidRPr="0080490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80490E">
              <w:rPr>
                <w:rFonts w:ascii="Times New Roman" w:hAnsi="Times New Roman" w:cs="Times New Roman"/>
              </w:rPr>
              <w:t>низкой</w:t>
            </w:r>
            <w:r w:rsidRPr="0080490E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80490E">
              <w:rPr>
                <w:rFonts w:ascii="Times New Roman" w:hAnsi="Times New Roman" w:cs="Times New Roman"/>
                <w:spacing w:val="-2"/>
              </w:rPr>
              <w:t>конкурентоспособностью</w:t>
            </w:r>
          </w:p>
        </w:tc>
      </w:tr>
      <w:tr w:rsidR="005632F4" w:rsidRPr="0080490E" w14:paraId="24E7B28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71689E6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4967" w:type="dxa"/>
            <w:gridSpan w:val="6"/>
          </w:tcPr>
          <w:p w14:paraId="36B53AE2" w14:textId="77777777" w:rsidR="005632F4" w:rsidRPr="0080490E" w:rsidRDefault="005632F4" w:rsidP="005632F4">
            <w:pPr>
              <w:pStyle w:val="TableParagraph"/>
              <w:spacing w:line="240" w:lineRule="auto"/>
              <w:jc w:val="both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2"/>
                <w:sz w:val="22"/>
                <w:szCs w:val="22"/>
              </w:rPr>
              <w:t>Предоставление</w:t>
            </w:r>
            <w:r w:rsidRPr="0080490E">
              <w:rPr>
                <w:color w:val="auto"/>
                <w:spacing w:val="43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возможности</w:t>
            </w:r>
            <w:r w:rsidRPr="0080490E">
              <w:rPr>
                <w:color w:val="auto"/>
                <w:spacing w:val="64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повысить</w:t>
            </w:r>
            <w:r w:rsidRPr="0080490E">
              <w:rPr>
                <w:color w:val="auto"/>
                <w:spacing w:val="53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квалификацию</w:t>
            </w:r>
          </w:p>
          <w:p w14:paraId="61A0D388" w14:textId="77777777" w:rsidR="005632F4" w:rsidRPr="0080490E" w:rsidRDefault="005632F4" w:rsidP="005632F4">
            <w:pPr>
              <w:pStyle w:val="TableParagraph"/>
              <w:spacing w:line="240" w:lineRule="auto"/>
              <w:jc w:val="both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и приобрести дополнительные знания и навыки отдельным категориям граждан в рамках федерального проекта «Активные меры содействия занятости» национального проекта «Кадры»</w:t>
            </w:r>
          </w:p>
        </w:tc>
        <w:tc>
          <w:tcPr>
            <w:tcW w:w="2835" w:type="dxa"/>
            <w:gridSpan w:val="3"/>
          </w:tcPr>
          <w:p w14:paraId="71DFE3AB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ГКУ РО «Центр занятости населения Мясниковского района»</w:t>
            </w:r>
          </w:p>
        </w:tc>
        <w:tc>
          <w:tcPr>
            <w:tcW w:w="2396" w:type="dxa"/>
            <w:gridSpan w:val="7"/>
          </w:tcPr>
          <w:p w14:paraId="352DFA1A" w14:textId="77777777" w:rsidR="005632F4" w:rsidRPr="0080490E" w:rsidRDefault="005632F4" w:rsidP="005632F4">
            <w:pPr>
              <w:pStyle w:val="TableParagraph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Внепрограммное</w:t>
            </w:r>
            <w:r w:rsidRPr="0080490E">
              <w:rPr>
                <w:color w:val="auto"/>
                <w:spacing w:val="1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мероприятие</w:t>
            </w:r>
          </w:p>
        </w:tc>
        <w:tc>
          <w:tcPr>
            <w:tcW w:w="4833" w:type="dxa"/>
            <w:gridSpan w:val="19"/>
          </w:tcPr>
          <w:p w14:paraId="3FE08F56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w w:val="90"/>
                <w:sz w:val="22"/>
                <w:szCs w:val="22"/>
              </w:rPr>
              <w:t>2026</w:t>
            </w:r>
            <w:r w:rsidRPr="0080490E">
              <w:rPr>
                <w:color w:val="auto"/>
                <w:spacing w:val="-1"/>
                <w:w w:val="9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85"/>
                <w:sz w:val="22"/>
                <w:szCs w:val="22"/>
              </w:rPr>
              <w:t>—</w:t>
            </w:r>
            <w:r w:rsidRPr="0080490E">
              <w:rPr>
                <w:color w:val="auto"/>
                <w:spacing w:val="-5"/>
                <w:w w:val="85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90"/>
                <w:sz w:val="22"/>
                <w:szCs w:val="22"/>
              </w:rPr>
              <w:t>2030</w:t>
            </w:r>
            <w:r w:rsidRPr="0080490E">
              <w:rPr>
                <w:color w:val="auto"/>
                <w:spacing w:val="-4"/>
                <w:w w:val="90"/>
                <w:sz w:val="22"/>
                <w:szCs w:val="22"/>
              </w:rPr>
              <w:t xml:space="preserve"> годы</w:t>
            </w:r>
          </w:p>
        </w:tc>
      </w:tr>
      <w:tr w:rsidR="005632F4" w:rsidRPr="0080490E" w14:paraId="30C8229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7B9C308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4967" w:type="dxa"/>
            <w:gridSpan w:val="6"/>
          </w:tcPr>
          <w:p w14:paraId="5C7BF4C1" w14:textId="77777777" w:rsidR="005632F4" w:rsidRPr="0080490E" w:rsidRDefault="005632F4" w:rsidP="005632F4">
            <w:pPr>
              <w:pStyle w:val="TableParagraph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Помощь</w:t>
            </w:r>
            <w:r w:rsidRPr="0080490E">
              <w:rPr>
                <w:color w:val="auto"/>
                <w:spacing w:val="79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в</w:t>
            </w:r>
            <w:r w:rsidRPr="0080490E">
              <w:rPr>
                <w:color w:val="auto"/>
                <w:spacing w:val="67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трудоустройстве</w:t>
            </w:r>
            <w:r w:rsidRPr="0080490E">
              <w:rPr>
                <w:color w:val="auto"/>
                <w:spacing w:val="67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людям</w:t>
            </w:r>
            <w:r w:rsidRPr="0080490E">
              <w:rPr>
                <w:color w:val="auto"/>
                <w:spacing w:val="78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с</w:t>
            </w:r>
            <w:r w:rsidRPr="0080490E">
              <w:rPr>
                <w:color w:val="auto"/>
                <w:spacing w:val="6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ограниченными</w:t>
            </w:r>
          </w:p>
          <w:p w14:paraId="1A696AB4" w14:textId="77777777" w:rsidR="005632F4" w:rsidRPr="0080490E" w:rsidRDefault="005632F4" w:rsidP="005632F4">
            <w:pPr>
              <w:pStyle w:val="TableParagraph"/>
              <w:tabs>
                <w:tab w:val="left" w:pos="2024"/>
                <w:tab w:val="left" w:pos="3506"/>
                <w:tab w:val="left" w:pos="3823"/>
                <w:tab w:val="left" w:pos="4571"/>
              </w:tabs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2"/>
                <w:sz w:val="22"/>
                <w:szCs w:val="22"/>
              </w:rPr>
              <w:t>возможностями</w:t>
            </w:r>
            <w:r w:rsidRPr="0080490E">
              <w:rPr>
                <w:color w:val="auto"/>
                <w:spacing w:val="4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здоровья,</w:t>
            </w:r>
            <w:r w:rsidRPr="0080490E">
              <w:rPr>
                <w:color w:val="auto"/>
                <w:spacing w:val="4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в</w:t>
            </w:r>
            <w:r w:rsidRPr="0080490E">
              <w:rPr>
                <w:color w:val="auto"/>
                <w:spacing w:val="28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том</w:t>
            </w:r>
            <w:r w:rsidRPr="0080490E">
              <w:rPr>
                <w:color w:val="auto"/>
                <w:spacing w:val="28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числе</w:t>
            </w:r>
            <w:r w:rsidRPr="0080490E">
              <w:rPr>
                <w:color w:val="auto"/>
                <w:spacing w:val="34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 xml:space="preserve">стимулирование заинтересованности работодателей </w:t>
            </w:r>
            <w:r w:rsidRPr="0080490E">
              <w:rPr>
                <w:color w:val="auto"/>
                <w:spacing w:val="-10"/>
                <w:sz w:val="22"/>
                <w:szCs w:val="22"/>
              </w:rPr>
              <w:t xml:space="preserve">в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 xml:space="preserve">найме </w:t>
            </w:r>
            <w:r w:rsidRPr="0080490E">
              <w:rPr>
                <w:color w:val="auto"/>
                <w:spacing w:val="-8"/>
                <w:sz w:val="22"/>
                <w:szCs w:val="22"/>
              </w:rPr>
              <w:t>людей с ограниченными возможностями здоровья</w:t>
            </w:r>
          </w:p>
        </w:tc>
        <w:tc>
          <w:tcPr>
            <w:tcW w:w="2835" w:type="dxa"/>
            <w:gridSpan w:val="3"/>
          </w:tcPr>
          <w:p w14:paraId="592F4605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ГКУ РО «Центр занятости населения Мясниковского района»</w:t>
            </w:r>
          </w:p>
        </w:tc>
        <w:tc>
          <w:tcPr>
            <w:tcW w:w="2396" w:type="dxa"/>
            <w:gridSpan w:val="7"/>
          </w:tcPr>
          <w:p w14:paraId="059E045D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Государственная</w:t>
            </w:r>
            <w:r w:rsidRPr="0080490E">
              <w:rPr>
                <w:color w:val="auto"/>
                <w:spacing w:val="4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программа</w:t>
            </w:r>
          </w:p>
          <w:p w14:paraId="1A1A0F65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Ростовской</w:t>
            </w:r>
            <w:r w:rsidRPr="0080490E">
              <w:rPr>
                <w:color w:val="auto"/>
                <w:spacing w:val="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области</w:t>
            </w:r>
          </w:p>
          <w:p w14:paraId="74CD6497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«Содействие</w:t>
            </w:r>
            <w:r w:rsidRPr="0080490E">
              <w:rPr>
                <w:color w:val="auto"/>
                <w:spacing w:val="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занятости</w:t>
            </w:r>
            <w:r w:rsidRPr="0080490E">
              <w:rPr>
                <w:color w:val="auto"/>
                <w:spacing w:val="-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населения»</w:t>
            </w:r>
          </w:p>
        </w:tc>
        <w:tc>
          <w:tcPr>
            <w:tcW w:w="4833" w:type="dxa"/>
            <w:gridSpan w:val="19"/>
          </w:tcPr>
          <w:p w14:paraId="0698D8F7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w w:val="90"/>
                <w:sz w:val="22"/>
                <w:szCs w:val="22"/>
              </w:rPr>
              <w:t>2026</w:t>
            </w:r>
            <w:r w:rsidRPr="0080490E">
              <w:rPr>
                <w:color w:val="auto"/>
                <w:spacing w:val="-1"/>
                <w:w w:val="9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85"/>
                <w:sz w:val="22"/>
                <w:szCs w:val="22"/>
              </w:rPr>
              <w:t>—</w:t>
            </w:r>
            <w:r w:rsidRPr="0080490E">
              <w:rPr>
                <w:color w:val="auto"/>
                <w:spacing w:val="-5"/>
                <w:w w:val="85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90"/>
                <w:sz w:val="22"/>
                <w:szCs w:val="22"/>
              </w:rPr>
              <w:t>2030</w:t>
            </w:r>
            <w:r w:rsidRPr="0080490E">
              <w:rPr>
                <w:color w:val="auto"/>
                <w:spacing w:val="-4"/>
                <w:w w:val="90"/>
                <w:sz w:val="22"/>
                <w:szCs w:val="22"/>
              </w:rPr>
              <w:t xml:space="preserve"> годы</w:t>
            </w:r>
          </w:p>
        </w:tc>
      </w:tr>
      <w:tr w:rsidR="005632F4" w:rsidRPr="0080490E" w14:paraId="5B3B5EB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8E4EBA8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4967" w:type="dxa"/>
            <w:gridSpan w:val="6"/>
          </w:tcPr>
          <w:p w14:paraId="513140DB" w14:textId="77777777" w:rsidR="005632F4" w:rsidRPr="0080490E" w:rsidRDefault="005632F4" w:rsidP="005632F4">
            <w:pPr>
              <w:pStyle w:val="TableParagraph"/>
              <w:spacing w:line="240" w:lineRule="auto"/>
              <w:jc w:val="both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Организация</w:t>
            </w:r>
            <w:r w:rsidRPr="0080490E">
              <w:rPr>
                <w:color w:val="auto"/>
                <w:spacing w:val="5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дополнительного</w:t>
            </w:r>
            <w:r w:rsidRPr="0080490E">
              <w:rPr>
                <w:color w:val="auto"/>
                <w:spacing w:val="75"/>
                <w:w w:val="15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 xml:space="preserve">профессионального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 xml:space="preserve">образования, профессиональной </w:t>
            </w:r>
            <w:r w:rsidRPr="0080490E">
              <w:rPr>
                <w:color w:val="auto"/>
                <w:spacing w:val="-6"/>
                <w:sz w:val="22"/>
                <w:szCs w:val="22"/>
              </w:rPr>
              <w:t xml:space="preserve">подготовки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и</w:t>
            </w:r>
            <w:r w:rsidRPr="0080490E">
              <w:rPr>
                <w:color w:val="auto"/>
                <w:spacing w:val="-1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переподготовки,</w:t>
            </w:r>
            <w:r w:rsidRPr="0080490E">
              <w:rPr>
                <w:color w:val="auto"/>
                <w:spacing w:val="-11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повышения</w:t>
            </w:r>
            <w:r w:rsidRPr="0080490E">
              <w:rPr>
                <w:color w:val="auto"/>
                <w:spacing w:val="-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 xml:space="preserve">квалификации участников </w:t>
            </w:r>
            <w:r w:rsidRPr="0080490E">
              <w:rPr>
                <w:color w:val="auto"/>
                <w:sz w:val="22"/>
                <w:szCs w:val="22"/>
              </w:rPr>
              <w:t>специальной</w:t>
            </w:r>
            <w:r w:rsidRPr="0080490E">
              <w:rPr>
                <w:color w:val="auto"/>
                <w:spacing w:val="2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военной</w:t>
            </w:r>
            <w:r w:rsidRPr="0080490E">
              <w:rPr>
                <w:color w:val="auto"/>
                <w:spacing w:val="2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операции,</w:t>
            </w:r>
            <w:r w:rsidRPr="0080490E">
              <w:rPr>
                <w:color w:val="auto"/>
                <w:spacing w:val="24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иных</w:t>
            </w:r>
            <w:r w:rsidRPr="0080490E">
              <w:rPr>
                <w:color w:val="auto"/>
                <w:spacing w:val="23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лиц</w:t>
            </w:r>
            <w:r w:rsidRPr="0080490E">
              <w:rPr>
                <w:color w:val="auto"/>
                <w:spacing w:val="18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и</w:t>
            </w:r>
            <w:r w:rsidRPr="0080490E">
              <w:rPr>
                <w:color w:val="auto"/>
                <w:spacing w:val="11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членов</w:t>
            </w:r>
            <w:r w:rsidRPr="0080490E">
              <w:rPr>
                <w:color w:val="auto"/>
                <w:spacing w:val="2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5"/>
                <w:sz w:val="22"/>
                <w:szCs w:val="22"/>
              </w:rPr>
              <w:t xml:space="preserve">их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семей</w:t>
            </w:r>
          </w:p>
        </w:tc>
        <w:tc>
          <w:tcPr>
            <w:tcW w:w="2835" w:type="dxa"/>
            <w:gridSpan w:val="3"/>
          </w:tcPr>
          <w:p w14:paraId="6991ED91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ГКУ РО «Центр занятости населения Мясниковского района»</w:t>
            </w:r>
          </w:p>
        </w:tc>
        <w:tc>
          <w:tcPr>
            <w:tcW w:w="2396" w:type="dxa"/>
            <w:gridSpan w:val="7"/>
          </w:tcPr>
          <w:p w14:paraId="1E53D5FA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Государственная</w:t>
            </w:r>
            <w:r w:rsidRPr="0080490E">
              <w:rPr>
                <w:color w:val="auto"/>
                <w:spacing w:val="4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программа</w:t>
            </w:r>
          </w:p>
          <w:p w14:paraId="1144ACCB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Ростовской</w:t>
            </w:r>
            <w:r w:rsidRPr="0080490E">
              <w:rPr>
                <w:color w:val="auto"/>
                <w:spacing w:val="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области</w:t>
            </w:r>
          </w:p>
          <w:p w14:paraId="12A59A7A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«Содействие</w:t>
            </w:r>
            <w:r w:rsidRPr="0080490E">
              <w:rPr>
                <w:color w:val="auto"/>
                <w:spacing w:val="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занятости</w:t>
            </w:r>
            <w:r w:rsidRPr="0080490E">
              <w:rPr>
                <w:color w:val="auto"/>
                <w:spacing w:val="-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населения»</w:t>
            </w:r>
          </w:p>
        </w:tc>
        <w:tc>
          <w:tcPr>
            <w:tcW w:w="4833" w:type="dxa"/>
            <w:gridSpan w:val="19"/>
          </w:tcPr>
          <w:p w14:paraId="7623ECAB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w w:val="90"/>
                <w:sz w:val="22"/>
                <w:szCs w:val="22"/>
              </w:rPr>
              <w:t>2026</w:t>
            </w:r>
            <w:r w:rsidRPr="0080490E">
              <w:rPr>
                <w:color w:val="auto"/>
                <w:spacing w:val="-1"/>
                <w:w w:val="9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85"/>
                <w:sz w:val="22"/>
                <w:szCs w:val="22"/>
              </w:rPr>
              <w:t>—</w:t>
            </w:r>
            <w:r w:rsidRPr="0080490E">
              <w:rPr>
                <w:color w:val="auto"/>
                <w:spacing w:val="-5"/>
                <w:w w:val="85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90"/>
                <w:sz w:val="22"/>
                <w:szCs w:val="22"/>
              </w:rPr>
              <w:t>2030</w:t>
            </w:r>
            <w:r w:rsidRPr="0080490E">
              <w:rPr>
                <w:color w:val="auto"/>
                <w:spacing w:val="-4"/>
                <w:w w:val="90"/>
                <w:sz w:val="22"/>
                <w:szCs w:val="22"/>
              </w:rPr>
              <w:t xml:space="preserve"> годы</w:t>
            </w:r>
          </w:p>
        </w:tc>
      </w:tr>
      <w:tr w:rsidR="005632F4" w:rsidRPr="0080490E" w14:paraId="60CD431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FADA9C4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4967" w:type="dxa"/>
            <w:gridSpan w:val="6"/>
          </w:tcPr>
          <w:p w14:paraId="14566D6B" w14:textId="77777777" w:rsidR="005632F4" w:rsidRPr="0080490E" w:rsidRDefault="005632F4" w:rsidP="005632F4">
            <w:pPr>
              <w:pStyle w:val="TableParagraph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2"/>
                <w:sz w:val="22"/>
                <w:szCs w:val="22"/>
              </w:rPr>
              <w:t>Содействие</w:t>
            </w:r>
            <w:r w:rsidRPr="0080490E">
              <w:rPr>
                <w:color w:val="auto"/>
                <w:spacing w:val="2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приоритетному</w:t>
            </w:r>
            <w:r w:rsidRPr="0080490E">
              <w:rPr>
                <w:color w:val="auto"/>
                <w:spacing w:val="2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трудоустройству</w:t>
            </w:r>
            <w:r w:rsidRPr="0080490E">
              <w:rPr>
                <w:color w:val="auto"/>
                <w:spacing w:val="3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участников специальной</w:t>
            </w:r>
            <w:r w:rsidRPr="0080490E">
              <w:rPr>
                <w:color w:val="auto"/>
                <w:spacing w:val="1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военной операции</w:t>
            </w:r>
          </w:p>
        </w:tc>
        <w:tc>
          <w:tcPr>
            <w:tcW w:w="2835" w:type="dxa"/>
            <w:gridSpan w:val="3"/>
          </w:tcPr>
          <w:p w14:paraId="52B05199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ГКУ РО «Центр занятости населения Мясниковского района»</w:t>
            </w:r>
          </w:p>
        </w:tc>
        <w:tc>
          <w:tcPr>
            <w:tcW w:w="2396" w:type="dxa"/>
            <w:gridSpan w:val="7"/>
          </w:tcPr>
          <w:p w14:paraId="51374F78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Государственная</w:t>
            </w:r>
            <w:r w:rsidRPr="0080490E">
              <w:rPr>
                <w:color w:val="auto"/>
                <w:spacing w:val="4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программа</w:t>
            </w:r>
          </w:p>
          <w:p w14:paraId="51F09638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Ростовской</w:t>
            </w:r>
            <w:r w:rsidRPr="0080490E">
              <w:rPr>
                <w:color w:val="auto"/>
                <w:spacing w:val="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области</w:t>
            </w:r>
          </w:p>
          <w:p w14:paraId="15BFC434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«Содействие</w:t>
            </w:r>
            <w:r w:rsidRPr="0080490E">
              <w:rPr>
                <w:color w:val="auto"/>
                <w:spacing w:val="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занятости</w:t>
            </w:r>
            <w:r w:rsidRPr="0080490E">
              <w:rPr>
                <w:color w:val="auto"/>
                <w:spacing w:val="-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населения»</w:t>
            </w:r>
          </w:p>
        </w:tc>
        <w:tc>
          <w:tcPr>
            <w:tcW w:w="4833" w:type="dxa"/>
            <w:gridSpan w:val="19"/>
          </w:tcPr>
          <w:p w14:paraId="78D6BAE8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w w:val="90"/>
                <w:sz w:val="22"/>
                <w:szCs w:val="22"/>
              </w:rPr>
              <w:t>2026</w:t>
            </w:r>
            <w:r w:rsidRPr="0080490E">
              <w:rPr>
                <w:color w:val="auto"/>
                <w:spacing w:val="-1"/>
                <w:w w:val="9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85"/>
                <w:sz w:val="22"/>
                <w:szCs w:val="22"/>
              </w:rPr>
              <w:t>—</w:t>
            </w:r>
            <w:r w:rsidRPr="0080490E">
              <w:rPr>
                <w:color w:val="auto"/>
                <w:spacing w:val="-5"/>
                <w:w w:val="85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90"/>
                <w:sz w:val="22"/>
                <w:szCs w:val="22"/>
              </w:rPr>
              <w:t>2030</w:t>
            </w:r>
            <w:r w:rsidRPr="0080490E">
              <w:rPr>
                <w:color w:val="auto"/>
                <w:spacing w:val="-4"/>
                <w:w w:val="90"/>
                <w:sz w:val="22"/>
                <w:szCs w:val="22"/>
              </w:rPr>
              <w:t xml:space="preserve"> годы</w:t>
            </w:r>
          </w:p>
        </w:tc>
      </w:tr>
      <w:tr w:rsidR="005632F4" w:rsidRPr="0080490E" w14:paraId="512DDE8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3D932637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  <w:w w:val="90"/>
              </w:rPr>
            </w:pPr>
            <w:r w:rsidRPr="0080490E">
              <w:rPr>
                <w:rFonts w:ascii="Times New Roman" w:hAnsi="Times New Roman" w:cs="Times New Roman"/>
                <w:spacing w:val="-4"/>
              </w:rPr>
              <w:t>Задача</w:t>
            </w:r>
            <w:r w:rsidRPr="0080490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80490E">
              <w:rPr>
                <w:rFonts w:ascii="Times New Roman" w:hAnsi="Times New Roman" w:cs="Times New Roman"/>
                <w:spacing w:val="-4"/>
              </w:rPr>
              <w:t>3.</w:t>
            </w:r>
            <w:r w:rsidRPr="0080490E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80490E">
              <w:rPr>
                <w:rFonts w:ascii="Times New Roman" w:hAnsi="Times New Roman" w:cs="Times New Roman"/>
                <w:spacing w:val="-4"/>
              </w:rPr>
              <w:t>Реализация</w:t>
            </w:r>
            <w:r w:rsidRPr="0080490E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80490E">
              <w:rPr>
                <w:rFonts w:ascii="Times New Roman" w:hAnsi="Times New Roman" w:cs="Times New Roman"/>
                <w:spacing w:val="-5"/>
              </w:rPr>
              <w:t>ме</w:t>
            </w:r>
            <w:r w:rsidRPr="0080490E">
              <w:rPr>
                <w:rFonts w:ascii="Times New Roman" w:hAnsi="Times New Roman" w:cs="Times New Roman"/>
                <w:spacing w:val="-4"/>
              </w:rPr>
              <w:t>роприятий,</w:t>
            </w:r>
            <w:r w:rsidRPr="0080490E">
              <w:rPr>
                <w:rFonts w:ascii="Times New Roman" w:hAnsi="Times New Roman" w:cs="Times New Roman"/>
                <w:spacing w:val="13"/>
              </w:rPr>
              <w:t xml:space="preserve"> </w:t>
            </w:r>
            <w:r w:rsidRPr="0080490E">
              <w:rPr>
                <w:rFonts w:ascii="Times New Roman" w:hAnsi="Times New Roman" w:cs="Times New Roman"/>
                <w:spacing w:val="-4"/>
              </w:rPr>
              <w:t>направленных</w:t>
            </w:r>
            <w:r w:rsidRPr="0080490E">
              <w:rPr>
                <w:rFonts w:ascii="Times New Roman" w:hAnsi="Times New Roman" w:cs="Times New Roman"/>
                <w:spacing w:val="11"/>
              </w:rPr>
              <w:t xml:space="preserve"> </w:t>
            </w:r>
            <w:r w:rsidRPr="0080490E">
              <w:rPr>
                <w:rFonts w:ascii="Times New Roman" w:hAnsi="Times New Roman" w:cs="Times New Roman"/>
                <w:spacing w:val="-4"/>
              </w:rPr>
              <w:t xml:space="preserve">на </w:t>
            </w:r>
            <w:r w:rsidRPr="0080490E">
              <w:rPr>
                <w:rFonts w:ascii="Times New Roman" w:hAnsi="Times New Roman" w:cs="Times New Roman"/>
                <w:spacing w:val="-5"/>
              </w:rPr>
              <w:t>по</w:t>
            </w:r>
            <w:r w:rsidRPr="0080490E">
              <w:rPr>
                <w:rFonts w:ascii="Times New Roman" w:hAnsi="Times New Roman" w:cs="Times New Roman"/>
              </w:rPr>
              <w:t>вышение</w:t>
            </w:r>
            <w:r w:rsidRPr="0080490E">
              <w:rPr>
                <w:rFonts w:ascii="Times New Roman" w:hAnsi="Times New Roman" w:cs="Times New Roman"/>
                <w:spacing w:val="15"/>
              </w:rPr>
              <w:t xml:space="preserve"> </w:t>
            </w:r>
            <w:r w:rsidRPr="0080490E">
              <w:rPr>
                <w:rFonts w:ascii="Times New Roman" w:hAnsi="Times New Roman" w:cs="Times New Roman"/>
              </w:rPr>
              <w:t>престижа</w:t>
            </w:r>
            <w:r w:rsidRPr="0080490E">
              <w:rPr>
                <w:rFonts w:ascii="Times New Roman" w:hAnsi="Times New Roman" w:cs="Times New Roman"/>
                <w:spacing w:val="12"/>
              </w:rPr>
              <w:t xml:space="preserve"> </w:t>
            </w:r>
            <w:r w:rsidRPr="0080490E">
              <w:rPr>
                <w:rFonts w:ascii="Times New Roman" w:hAnsi="Times New Roman" w:cs="Times New Roman"/>
              </w:rPr>
              <w:t>рабочих</w:t>
            </w:r>
            <w:r w:rsidRPr="0080490E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80490E">
              <w:rPr>
                <w:rFonts w:ascii="Times New Roman" w:hAnsi="Times New Roman" w:cs="Times New Roman"/>
                <w:spacing w:val="-6"/>
              </w:rPr>
              <w:t>професси</w:t>
            </w:r>
            <w:r w:rsidRPr="0080490E">
              <w:rPr>
                <w:rFonts w:ascii="Times New Roman" w:hAnsi="Times New Roman" w:cs="Times New Roman"/>
                <w:spacing w:val="-10"/>
              </w:rPr>
              <w:t>й</w:t>
            </w:r>
          </w:p>
        </w:tc>
      </w:tr>
      <w:tr w:rsidR="005632F4" w:rsidRPr="0080490E" w14:paraId="4EA06B2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7BFA781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4967" w:type="dxa"/>
            <w:gridSpan w:val="6"/>
          </w:tcPr>
          <w:p w14:paraId="3E89E95D" w14:textId="77777777" w:rsidR="005632F4" w:rsidRPr="0080490E" w:rsidRDefault="005632F4" w:rsidP="005632F4">
            <w:pPr>
              <w:pStyle w:val="TableParagraph"/>
              <w:tabs>
                <w:tab w:val="left" w:pos="1275"/>
              </w:tabs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2"/>
                <w:sz w:val="22"/>
                <w:szCs w:val="22"/>
              </w:rPr>
              <w:t>Проведение</w:t>
            </w:r>
            <w:r w:rsidRPr="0080490E">
              <w:rPr>
                <w:color w:val="auto"/>
                <w:sz w:val="22"/>
                <w:szCs w:val="22"/>
              </w:rPr>
              <w:tab/>
              <w:t>Всероссийской</w:t>
            </w:r>
            <w:r w:rsidRPr="0080490E">
              <w:rPr>
                <w:color w:val="auto"/>
                <w:spacing w:val="56"/>
                <w:w w:val="15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ярмарки</w:t>
            </w:r>
            <w:r w:rsidRPr="0080490E">
              <w:rPr>
                <w:color w:val="auto"/>
                <w:spacing w:val="78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 xml:space="preserve">трудоустройства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 xml:space="preserve">«Работа России. Время Возможностей», </w:t>
            </w:r>
            <w:r w:rsidRPr="0080490E">
              <w:rPr>
                <w:color w:val="auto"/>
                <w:spacing w:val="-8"/>
                <w:sz w:val="22"/>
                <w:szCs w:val="22"/>
              </w:rPr>
              <w:t xml:space="preserve">фестиваля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профессий</w:t>
            </w:r>
          </w:p>
        </w:tc>
        <w:tc>
          <w:tcPr>
            <w:tcW w:w="2835" w:type="dxa"/>
            <w:gridSpan w:val="3"/>
          </w:tcPr>
          <w:p w14:paraId="4BCA6508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ГКУ РО «Центр занятости населения Мясниковского района»</w:t>
            </w:r>
          </w:p>
        </w:tc>
        <w:tc>
          <w:tcPr>
            <w:tcW w:w="2396" w:type="dxa"/>
            <w:gridSpan w:val="7"/>
          </w:tcPr>
          <w:p w14:paraId="2E92D25A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Государственная</w:t>
            </w:r>
            <w:r w:rsidRPr="0080490E">
              <w:rPr>
                <w:color w:val="auto"/>
                <w:spacing w:val="4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программа</w:t>
            </w:r>
          </w:p>
          <w:p w14:paraId="519C967E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Ростовской</w:t>
            </w:r>
            <w:r w:rsidRPr="0080490E">
              <w:rPr>
                <w:color w:val="auto"/>
                <w:spacing w:val="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области</w:t>
            </w:r>
          </w:p>
          <w:p w14:paraId="7F464AC4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«Содействие</w:t>
            </w:r>
            <w:r w:rsidRPr="0080490E">
              <w:rPr>
                <w:color w:val="auto"/>
                <w:spacing w:val="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занятости</w:t>
            </w:r>
            <w:r w:rsidRPr="0080490E">
              <w:rPr>
                <w:color w:val="auto"/>
                <w:spacing w:val="-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населения»</w:t>
            </w:r>
          </w:p>
        </w:tc>
        <w:tc>
          <w:tcPr>
            <w:tcW w:w="4833" w:type="dxa"/>
            <w:gridSpan w:val="19"/>
          </w:tcPr>
          <w:p w14:paraId="46AF5017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w w:val="90"/>
                <w:sz w:val="22"/>
                <w:szCs w:val="22"/>
              </w:rPr>
              <w:t>2026</w:t>
            </w:r>
            <w:r w:rsidRPr="0080490E">
              <w:rPr>
                <w:color w:val="auto"/>
                <w:spacing w:val="-1"/>
                <w:w w:val="9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85"/>
                <w:sz w:val="22"/>
                <w:szCs w:val="22"/>
              </w:rPr>
              <w:t>—</w:t>
            </w:r>
            <w:r w:rsidRPr="0080490E">
              <w:rPr>
                <w:color w:val="auto"/>
                <w:spacing w:val="-5"/>
                <w:w w:val="85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90"/>
                <w:sz w:val="22"/>
                <w:szCs w:val="22"/>
              </w:rPr>
              <w:t>2030</w:t>
            </w:r>
            <w:r w:rsidRPr="0080490E">
              <w:rPr>
                <w:color w:val="auto"/>
                <w:spacing w:val="-4"/>
                <w:w w:val="90"/>
                <w:sz w:val="22"/>
                <w:szCs w:val="22"/>
              </w:rPr>
              <w:t xml:space="preserve"> годы</w:t>
            </w:r>
          </w:p>
        </w:tc>
      </w:tr>
      <w:tr w:rsidR="005632F4" w:rsidRPr="0080490E" w14:paraId="0DE1183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7B3CA1F8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11</w:t>
            </w:r>
          </w:p>
        </w:tc>
        <w:tc>
          <w:tcPr>
            <w:tcW w:w="4967" w:type="dxa"/>
            <w:gridSpan w:val="6"/>
          </w:tcPr>
          <w:p w14:paraId="601E9443" w14:textId="77777777" w:rsidR="005632F4" w:rsidRPr="0080490E" w:rsidRDefault="005632F4" w:rsidP="005632F4">
            <w:pPr>
              <w:pStyle w:val="TableParagraph"/>
              <w:tabs>
                <w:tab w:val="left" w:pos="1582"/>
                <w:tab w:val="left" w:pos="3982"/>
              </w:tabs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2"/>
                <w:sz w:val="22"/>
                <w:szCs w:val="22"/>
              </w:rPr>
              <w:t xml:space="preserve">Проведение профориентационных </w:t>
            </w:r>
            <w:r w:rsidRPr="0080490E">
              <w:rPr>
                <w:color w:val="auto"/>
                <w:spacing w:val="-5"/>
                <w:sz w:val="22"/>
                <w:szCs w:val="22"/>
              </w:rPr>
              <w:t xml:space="preserve">мероприятий </w:t>
            </w:r>
            <w:r w:rsidRPr="0080490E">
              <w:rPr>
                <w:color w:val="auto"/>
                <w:sz w:val="22"/>
                <w:szCs w:val="22"/>
              </w:rPr>
              <w:t>для</w:t>
            </w:r>
            <w:r w:rsidRPr="0080490E">
              <w:rPr>
                <w:color w:val="auto"/>
                <w:spacing w:val="-13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обучающихся</w:t>
            </w:r>
          </w:p>
        </w:tc>
        <w:tc>
          <w:tcPr>
            <w:tcW w:w="2835" w:type="dxa"/>
            <w:gridSpan w:val="3"/>
          </w:tcPr>
          <w:p w14:paraId="102AC135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ГКУ РО «Центр занятости населения Мясниковского района»</w:t>
            </w:r>
          </w:p>
        </w:tc>
        <w:tc>
          <w:tcPr>
            <w:tcW w:w="2396" w:type="dxa"/>
            <w:gridSpan w:val="7"/>
          </w:tcPr>
          <w:p w14:paraId="5342D330" w14:textId="77777777" w:rsidR="005632F4" w:rsidRPr="0080490E" w:rsidRDefault="005632F4" w:rsidP="005632F4">
            <w:pPr>
              <w:pStyle w:val="TableParagraph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Внепрограммное</w:t>
            </w:r>
            <w:r w:rsidRPr="0080490E">
              <w:rPr>
                <w:color w:val="auto"/>
                <w:spacing w:val="1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мероприятие</w:t>
            </w:r>
          </w:p>
        </w:tc>
        <w:tc>
          <w:tcPr>
            <w:tcW w:w="4833" w:type="dxa"/>
            <w:gridSpan w:val="19"/>
          </w:tcPr>
          <w:p w14:paraId="45ACB679" w14:textId="77777777" w:rsidR="005632F4" w:rsidRPr="0080490E" w:rsidRDefault="005632F4" w:rsidP="005632F4">
            <w:pPr>
              <w:pStyle w:val="TableParagraph"/>
              <w:tabs>
                <w:tab w:val="left" w:pos="1703"/>
              </w:tabs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8"/>
                <w:sz w:val="22"/>
                <w:szCs w:val="22"/>
              </w:rPr>
              <w:t xml:space="preserve">2026 -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2030</w:t>
            </w:r>
            <w:r w:rsidRPr="0080490E">
              <w:rPr>
                <w:color w:val="auto"/>
                <w:spacing w:val="-8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годы</w:t>
            </w:r>
          </w:p>
        </w:tc>
      </w:tr>
      <w:tr w:rsidR="005632F4" w:rsidRPr="0080490E" w14:paraId="4A0C89E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F6B1B80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12</w:t>
            </w:r>
          </w:p>
        </w:tc>
        <w:tc>
          <w:tcPr>
            <w:tcW w:w="4967" w:type="dxa"/>
            <w:gridSpan w:val="6"/>
          </w:tcPr>
          <w:p w14:paraId="1B0ABA58" w14:textId="77777777" w:rsidR="005632F4" w:rsidRPr="0080490E" w:rsidRDefault="005632F4" w:rsidP="005632F4">
            <w:pPr>
              <w:pStyle w:val="TableParagraph"/>
              <w:spacing w:line="240" w:lineRule="auto"/>
              <w:jc w:val="both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Организация</w:t>
            </w:r>
            <w:r w:rsidRPr="0080490E">
              <w:rPr>
                <w:color w:val="auto"/>
                <w:spacing w:val="44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в</w:t>
            </w:r>
            <w:r w:rsidRPr="0080490E">
              <w:rPr>
                <w:color w:val="auto"/>
                <w:spacing w:val="3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рамках</w:t>
            </w:r>
            <w:r w:rsidRPr="0080490E">
              <w:rPr>
                <w:color w:val="auto"/>
                <w:spacing w:val="39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мероприятий,</w:t>
            </w:r>
            <w:r w:rsidRPr="0080490E">
              <w:rPr>
                <w:color w:val="auto"/>
                <w:spacing w:val="44"/>
                <w:sz w:val="22"/>
                <w:szCs w:val="22"/>
              </w:rPr>
              <w:t xml:space="preserve">  </w:t>
            </w:r>
            <w:r w:rsidRPr="0080490E">
              <w:rPr>
                <w:color w:val="auto"/>
                <w:spacing w:val="-5"/>
                <w:sz w:val="22"/>
                <w:szCs w:val="22"/>
              </w:rPr>
              <w:t xml:space="preserve">посвященных </w:t>
            </w:r>
            <w:r w:rsidRPr="0080490E">
              <w:rPr>
                <w:color w:val="auto"/>
                <w:sz w:val="22"/>
                <w:szCs w:val="22"/>
              </w:rPr>
              <w:t xml:space="preserve">профессиональным праздникам, профориентационных акций с привлечением работников предприятий, профессиональных образовательных организаций, образовательньх организаций высшего образования,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ветеранов</w:t>
            </w:r>
          </w:p>
        </w:tc>
        <w:tc>
          <w:tcPr>
            <w:tcW w:w="2835" w:type="dxa"/>
            <w:gridSpan w:val="3"/>
          </w:tcPr>
          <w:p w14:paraId="059B8855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ГКУ РО «Центр занятости населения Мясниковского района»</w:t>
            </w:r>
          </w:p>
        </w:tc>
        <w:tc>
          <w:tcPr>
            <w:tcW w:w="2396" w:type="dxa"/>
            <w:gridSpan w:val="7"/>
          </w:tcPr>
          <w:p w14:paraId="3AC9C77F" w14:textId="77777777" w:rsidR="005632F4" w:rsidRPr="0080490E" w:rsidRDefault="005632F4" w:rsidP="005632F4">
            <w:pPr>
              <w:pStyle w:val="TableParagraph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Внепрограммное</w:t>
            </w:r>
            <w:r w:rsidRPr="0080490E">
              <w:rPr>
                <w:color w:val="auto"/>
                <w:spacing w:val="1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мероприятие</w:t>
            </w:r>
          </w:p>
        </w:tc>
        <w:tc>
          <w:tcPr>
            <w:tcW w:w="4833" w:type="dxa"/>
            <w:gridSpan w:val="19"/>
          </w:tcPr>
          <w:p w14:paraId="69F729D4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w w:val="90"/>
                <w:sz w:val="22"/>
                <w:szCs w:val="22"/>
              </w:rPr>
              <w:t>2026</w:t>
            </w:r>
            <w:r w:rsidRPr="0080490E">
              <w:rPr>
                <w:color w:val="auto"/>
                <w:spacing w:val="-1"/>
                <w:w w:val="9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85"/>
                <w:sz w:val="22"/>
                <w:szCs w:val="22"/>
              </w:rPr>
              <w:t>—</w:t>
            </w:r>
            <w:r w:rsidRPr="0080490E">
              <w:rPr>
                <w:color w:val="auto"/>
                <w:spacing w:val="-5"/>
                <w:w w:val="85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90"/>
                <w:sz w:val="22"/>
                <w:szCs w:val="22"/>
              </w:rPr>
              <w:t>2030</w:t>
            </w:r>
            <w:r w:rsidRPr="0080490E">
              <w:rPr>
                <w:color w:val="auto"/>
                <w:spacing w:val="-4"/>
                <w:w w:val="90"/>
                <w:sz w:val="22"/>
                <w:szCs w:val="22"/>
              </w:rPr>
              <w:t xml:space="preserve"> годы</w:t>
            </w:r>
          </w:p>
        </w:tc>
      </w:tr>
      <w:tr w:rsidR="005632F4" w:rsidRPr="0080490E" w14:paraId="42AD43F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5E140FC1" w14:textId="77777777" w:rsidR="005632F4" w:rsidRPr="0080490E" w:rsidRDefault="005632F4" w:rsidP="005632F4">
            <w:pPr>
              <w:pStyle w:val="TableParagraph"/>
              <w:spacing w:line="240" w:lineRule="auto"/>
              <w:jc w:val="left"/>
              <w:rPr>
                <w:color w:val="auto"/>
                <w:w w:val="90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Стратегические</w:t>
            </w:r>
            <w:r w:rsidRPr="0080490E">
              <w:rPr>
                <w:color w:val="auto"/>
                <w:spacing w:val="-1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проектные</w:t>
            </w:r>
            <w:r w:rsidRPr="0080490E">
              <w:rPr>
                <w:color w:val="auto"/>
                <w:spacing w:val="7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инициативы</w:t>
            </w:r>
          </w:p>
        </w:tc>
      </w:tr>
      <w:tr w:rsidR="005632F4" w:rsidRPr="0080490E" w14:paraId="20B22EC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0C15474E" w14:textId="77777777" w:rsidR="005632F4" w:rsidRPr="0080490E" w:rsidRDefault="005632F4" w:rsidP="005632F4">
            <w:pPr>
              <w:pStyle w:val="TableParagraph"/>
              <w:spacing w:line="240" w:lineRule="auto"/>
              <w:ind w:right="7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13</w:t>
            </w:r>
          </w:p>
        </w:tc>
        <w:tc>
          <w:tcPr>
            <w:tcW w:w="4967" w:type="dxa"/>
            <w:gridSpan w:val="6"/>
          </w:tcPr>
          <w:p w14:paraId="275D3662" w14:textId="77777777" w:rsidR="005632F4" w:rsidRPr="0080490E" w:rsidRDefault="005632F4" w:rsidP="005632F4">
            <w:pPr>
              <w:pStyle w:val="TableParagraph"/>
              <w:spacing w:line="240" w:lineRule="auto"/>
              <w:jc w:val="both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Профессиональная</w:t>
            </w:r>
            <w:r w:rsidRPr="0080490E">
              <w:rPr>
                <w:color w:val="auto"/>
                <w:spacing w:val="33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ориентация</w:t>
            </w:r>
            <w:r w:rsidRPr="0080490E">
              <w:rPr>
                <w:color w:val="auto"/>
                <w:spacing w:val="47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в</w:t>
            </w:r>
            <w:r w:rsidRPr="0080490E">
              <w:rPr>
                <w:color w:val="auto"/>
                <w:spacing w:val="3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 xml:space="preserve">общеобразовательных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организациях,</w:t>
            </w:r>
            <w:r w:rsidRPr="0080490E">
              <w:rPr>
                <w:color w:val="auto"/>
                <w:spacing w:val="-8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включая</w:t>
            </w:r>
            <w:r w:rsidRPr="0080490E">
              <w:rPr>
                <w:color w:val="auto"/>
                <w:spacing w:val="-8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информирование</w:t>
            </w:r>
            <w:r w:rsidRPr="0080490E">
              <w:rPr>
                <w:color w:val="auto"/>
                <w:spacing w:val="-1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о</w:t>
            </w:r>
            <w:r w:rsidRPr="0080490E">
              <w:rPr>
                <w:color w:val="auto"/>
                <w:spacing w:val="-11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 xml:space="preserve">возможностях </w:t>
            </w:r>
            <w:r w:rsidRPr="0080490E">
              <w:rPr>
                <w:color w:val="auto"/>
                <w:sz w:val="22"/>
                <w:szCs w:val="22"/>
              </w:rPr>
              <w:t>и перспективах различных профессий, с учетом востребованности</w:t>
            </w:r>
            <w:r w:rsidRPr="0080490E">
              <w:rPr>
                <w:color w:val="auto"/>
                <w:spacing w:val="-14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на</w:t>
            </w:r>
            <w:r w:rsidRPr="0080490E">
              <w:rPr>
                <w:color w:val="auto"/>
                <w:spacing w:val="-8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региональном рынке</w:t>
            </w:r>
            <w:r w:rsidRPr="0080490E">
              <w:rPr>
                <w:color w:val="auto"/>
                <w:spacing w:val="-3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z w:val="22"/>
                <w:szCs w:val="22"/>
              </w:rPr>
              <w:t>труда</w:t>
            </w:r>
          </w:p>
        </w:tc>
        <w:tc>
          <w:tcPr>
            <w:tcW w:w="2835" w:type="dxa"/>
            <w:gridSpan w:val="3"/>
          </w:tcPr>
          <w:p w14:paraId="3DFC062C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ГКУ РО «Центр занятости населения Мясниковского района»</w:t>
            </w:r>
          </w:p>
        </w:tc>
        <w:tc>
          <w:tcPr>
            <w:tcW w:w="2396" w:type="dxa"/>
            <w:gridSpan w:val="7"/>
          </w:tcPr>
          <w:p w14:paraId="0885A526" w14:textId="77777777" w:rsidR="005632F4" w:rsidRPr="0080490E" w:rsidRDefault="005632F4" w:rsidP="005632F4">
            <w:pPr>
              <w:pStyle w:val="TableParagraph"/>
              <w:spacing w:line="240" w:lineRule="auto"/>
              <w:ind w:right="290"/>
              <w:jc w:val="right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Внепрограммное</w:t>
            </w:r>
            <w:r w:rsidRPr="0080490E">
              <w:rPr>
                <w:color w:val="auto"/>
                <w:spacing w:val="1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мероприятие</w:t>
            </w:r>
          </w:p>
        </w:tc>
        <w:tc>
          <w:tcPr>
            <w:tcW w:w="4833" w:type="dxa"/>
            <w:gridSpan w:val="19"/>
          </w:tcPr>
          <w:p w14:paraId="0A1D4A25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w w:val="90"/>
                <w:sz w:val="22"/>
                <w:szCs w:val="22"/>
              </w:rPr>
              <w:t>2026</w:t>
            </w:r>
            <w:r w:rsidRPr="0080490E">
              <w:rPr>
                <w:color w:val="auto"/>
                <w:spacing w:val="-1"/>
                <w:w w:val="9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85"/>
                <w:sz w:val="22"/>
                <w:szCs w:val="22"/>
              </w:rPr>
              <w:t>—</w:t>
            </w:r>
            <w:r w:rsidRPr="0080490E">
              <w:rPr>
                <w:color w:val="auto"/>
                <w:spacing w:val="-5"/>
                <w:w w:val="85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90"/>
                <w:sz w:val="22"/>
                <w:szCs w:val="22"/>
              </w:rPr>
              <w:t>2030</w:t>
            </w:r>
            <w:r w:rsidRPr="0080490E">
              <w:rPr>
                <w:color w:val="auto"/>
                <w:spacing w:val="-4"/>
                <w:w w:val="90"/>
                <w:sz w:val="22"/>
                <w:szCs w:val="22"/>
              </w:rPr>
              <w:t xml:space="preserve"> годы</w:t>
            </w:r>
          </w:p>
        </w:tc>
      </w:tr>
      <w:tr w:rsidR="005632F4" w:rsidRPr="0080490E" w14:paraId="5C7956B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6EB9711D" w14:textId="77777777" w:rsidR="005632F4" w:rsidRPr="0080490E" w:rsidRDefault="005632F4" w:rsidP="005632F4">
            <w:pPr>
              <w:pStyle w:val="TableParagraph"/>
              <w:spacing w:line="240" w:lineRule="auto"/>
              <w:ind w:right="7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14</w:t>
            </w:r>
          </w:p>
        </w:tc>
        <w:tc>
          <w:tcPr>
            <w:tcW w:w="4967" w:type="dxa"/>
            <w:gridSpan w:val="6"/>
          </w:tcPr>
          <w:p w14:paraId="5B356A28" w14:textId="77777777" w:rsidR="005632F4" w:rsidRPr="0080490E" w:rsidRDefault="005632F4" w:rsidP="005632F4">
            <w:pPr>
              <w:pStyle w:val="TableParagraph"/>
              <w:spacing w:line="240" w:lineRule="auto"/>
              <w:jc w:val="left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Адаптация</w:t>
            </w:r>
            <w:r w:rsidRPr="0080490E">
              <w:rPr>
                <w:color w:val="auto"/>
                <w:spacing w:val="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молодых</w:t>
            </w:r>
            <w:r w:rsidRPr="0080490E">
              <w:rPr>
                <w:color w:val="auto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специалистов</w:t>
            </w:r>
            <w:r w:rsidRPr="0080490E">
              <w:rPr>
                <w:color w:val="auto"/>
                <w:spacing w:val="9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на</w:t>
            </w:r>
            <w:r w:rsidRPr="0080490E">
              <w:rPr>
                <w:color w:val="auto"/>
                <w:spacing w:val="-7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рабочих</w:t>
            </w:r>
            <w:r w:rsidRPr="0080490E">
              <w:rPr>
                <w:color w:val="auto"/>
                <w:spacing w:val="-1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местах</w:t>
            </w:r>
          </w:p>
        </w:tc>
        <w:tc>
          <w:tcPr>
            <w:tcW w:w="2835" w:type="dxa"/>
            <w:gridSpan w:val="3"/>
          </w:tcPr>
          <w:p w14:paraId="2B366DDA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ГКУ РО «Центр занятости населения Мясниковского района»</w:t>
            </w:r>
          </w:p>
        </w:tc>
        <w:tc>
          <w:tcPr>
            <w:tcW w:w="2396" w:type="dxa"/>
            <w:gridSpan w:val="7"/>
          </w:tcPr>
          <w:p w14:paraId="62211E8F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Государственная</w:t>
            </w:r>
            <w:r w:rsidRPr="0080490E">
              <w:rPr>
                <w:color w:val="auto"/>
                <w:spacing w:val="4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программа</w:t>
            </w:r>
          </w:p>
          <w:p w14:paraId="2B9E300A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Ростовской</w:t>
            </w:r>
            <w:r w:rsidRPr="0080490E">
              <w:rPr>
                <w:color w:val="auto"/>
                <w:spacing w:val="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области</w:t>
            </w:r>
          </w:p>
          <w:p w14:paraId="6EA5AC2C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«Содействие</w:t>
            </w:r>
            <w:r w:rsidRPr="0080490E">
              <w:rPr>
                <w:color w:val="auto"/>
                <w:spacing w:val="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занятости</w:t>
            </w:r>
            <w:r w:rsidRPr="0080490E">
              <w:rPr>
                <w:color w:val="auto"/>
                <w:spacing w:val="-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населения»</w:t>
            </w:r>
          </w:p>
        </w:tc>
        <w:tc>
          <w:tcPr>
            <w:tcW w:w="4833" w:type="dxa"/>
            <w:gridSpan w:val="19"/>
          </w:tcPr>
          <w:p w14:paraId="64CB0B32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w w:val="90"/>
                <w:sz w:val="22"/>
                <w:szCs w:val="22"/>
              </w:rPr>
              <w:t>2026</w:t>
            </w:r>
            <w:r w:rsidRPr="0080490E">
              <w:rPr>
                <w:color w:val="auto"/>
                <w:spacing w:val="-1"/>
                <w:w w:val="9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85"/>
                <w:sz w:val="22"/>
                <w:szCs w:val="22"/>
              </w:rPr>
              <w:t>—</w:t>
            </w:r>
            <w:r w:rsidRPr="0080490E">
              <w:rPr>
                <w:color w:val="auto"/>
                <w:spacing w:val="-5"/>
                <w:w w:val="85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90"/>
                <w:sz w:val="22"/>
                <w:szCs w:val="22"/>
              </w:rPr>
              <w:t>2030</w:t>
            </w:r>
            <w:r w:rsidRPr="0080490E">
              <w:rPr>
                <w:color w:val="auto"/>
                <w:spacing w:val="-4"/>
                <w:w w:val="90"/>
                <w:sz w:val="22"/>
                <w:szCs w:val="22"/>
              </w:rPr>
              <w:t xml:space="preserve"> годы</w:t>
            </w:r>
          </w:p>
        </w:tc>
      </w:tr>
      <w:tr w:rsidR="005632F4" w:rsidRPr="0080490E" w14:paraId="74A8BCD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561" w:type="dxa"/>
            <w:gridSpan w:val="2"/>
          </w:tcPr>
          <w:p w14:paraId="3600138E" w14:textId="77777777" w:rsidR="005632F4" w:rsidRPr="0080490E" w:rsidRDefault="005632F4" w:rsidP="005632F4">
            <w:pPr>
              <w:pStyle w:val="TableParagraph"/>
              <w:spacing w:line="240" w:lineRule="auto"/>
              <w:ind w:right="7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15</w:t>
            </w:r>
          </w:p>
        </w:tc>
        <w:tc>
          <w:tcPr>
            <w:tcW w:w="4967" w:type="dxa"/>
            <w:gridSpan w:val="6"/>
          </w:tcPr>
          <w:p w14:paraId="3BFAF219" w14:textId="77777777" w:rsidR="005632F4" w:rsidRPr="0080490E" w:rsidRDefault="005632F4" w:rsidP="005632F4">
            <w:pPr>
              <w:pStyle w:val="TableParagraph"/>
              <w:spacing w:line="240" w:lineRule="auto"/>
              <w:jc w:val="left"/>
              <w:rPr>
                <w:color w:val="auto"/>
                <w:spacing w:val="-4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С</w:t>
            </w:r>
            <w:r w:rsidRPr="0080490E">
              <w:rPr>
                <w:color w:val="auto"/>
                <w:sz w:val="22"/>
                <w:szCs w:val="22"/>
                <w:lang w:eastAsia="en-US"/>
              </w:rPr>
              <w:t>одействие росту корпоративной социальной ответственности предприятий и организаций района: распространение принципов корпоративной культуры бережливого отношения к своим сотрудникам (медицинское, образовательное и досуговое обеспечение работающих кадров).</w:t>
            </w:r>
          </w:p>
        </w:tc>
        <w:tc>
          <w:tcPr>
            <w:tcW w:w="2835" w:type="dxa"/>
            <w:gridSpan w:val="3"/>
          </w:tcPr>
          <w:p w14:paraId="252675D0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ГКУ РО «Центр занятости населения Мясниковского района»</w:t>
            </w:r>
          </w:p>
        </w:tc>
        <w:tc>
          <w:tcPr>
            <w:tcW w:w="2396" w:type="dxa"/>
            <w:gridSpan w:val="7"/>
          </w:tcPr>
          <w:p w14:paraId="4F82600A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Государственная</w:t>
            </w:r>
            <w:r w:rsidRPr="0080490E">
              <w:rPr>
                <w:color w:val="auto"/>
                <w:spacing w:val="4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программа</w:t>
            </w:r>
          </w:p>
          <w:p w14:paraId="57AB314E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5"/>
                <w:sz w:val="22"/>
                <w:szCs w:val="22"/>
              </w:rPr>
              <w:t>Ростовской</w:t>
            </w:r>
            <w:r w:rsidRPr="0080490E">
              <w:rPr>
                <w:color w:val="auto"/>
                <w:spacing w:val="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2"/>
                <w:sz w:val="22"/>
                <w:szCs w:val="22"/>
              </w:rPr>
              <w:t>области</w:t>
            </w:r>
          </w:p>
          <w:p w14:paraId="5D8F56B9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spacing w:val="-4"/>
                <w:sz w:val="22"/>
                <w:szCs w:val="22"/>
              </w:rPr>
              <w:t>«Содействие</w:t>
            </w:r>
            <w:r w:rsidRPr="0080490E">
              <w:rPr>
                <w:color w:val="auto"/>
                <w:spacing w:val="2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занятости</w:t>
            </w:r>
            <w:r w:rsidRPr="0080490E">
              <w:rPr>
                <w:color w:val="auto"/>
                <w:spacing w:val="-6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spacing w:val="-4"/>
                <w:sz w:val="22"/>
                <w:szCs w:val="22"/>
              </w:rPr>
              <w:t>населения»</w:t>
            </w:r>
          </w:p>
        </w:tc>
        <w:tc>
          <w:tcPr>
            <w:tcW w:w="4833" w:type="dxa"/>
            <w:gridSpan w:val="19"/>
          </w:tcPr>
          <w:p w14:paraId="5EFEEBCB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sz w:val="22"/>
                <w:szCs w:val="22"/>
              </w:rPr>
            </w:pPr>
            <w:r w:rsidRPr="0080490E">
              <w:rPr>
                <w:color w:val="auto"/>
                <w:w w:val="90"/>
                <w:sz w:val="22"/>
                <w:szCs w:val="22"/>
              </w:rPr>
              <w:t>2026</w:t>
            </w:r>
            <w:r w:rsidRPr="0080490E">
              <w:rPr>
                <w:color w:val="auto"/>
                <w:spacing w:val="-1"/>
                <w:w w:val="90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85"/>
                <w:sz w:val="22"/>
                <w:szCs w:val="22"/>
              </w:rPr>
              <w:t>—</w:t>
            </w:r>
            <w:r w:rsidRPr="0080490E">
              <w:rPr>
                <w:color w:val="auto"/>
                <w:spacing w:val="-5"/>
                <w:w w:val="85"/>
                <w:sz w:val="22"/>
                <w:szCs w:val="22"/>
              </w:rPr>
              <w:t xml:space="preserve"> </w:t>
            </w:r>
            <w:r w:rsidRPr="0080490E">
              <w:rPr>
                <w:color w:val="auto"/>
                <w:w w:val="90"/>
                <w:sz w:val="22"/>
                <w:szCs w:val="22"/>
              </w:rPr>
              <w:t>2030</w:t>
            </w:r>
            <w:r w:rsidRPr="0080490E">
              <w:rPr>
                <w:color w:val="auto"/>
                <w:spacing w:val="-4"/>
                <w:w w:val="90"/>
                <w:sz w:val="22"/>
                <w:szCs w:val="22"/>
              </w:rPr>
              <w:t xml:space="preserve"> годы</w:t>
            </w:r>
          </w:p>
        </w:tc>
      </w:tr>
      <w:tr w:rsidR="005632F4" w:rsidRPr="0080490E" w14:paraId="3AC8895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08623644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w w:val="90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6. Технологическое лидерство в Ростовской области</w:t>
            </w:r>
          </w:p>
        </w:tc>
      </w:tr>
      <w:tr w:rsidR="005632F4" w:rsidRPr="0080490E" w14:paraId="66186E7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3A4AE3F8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w w:val="90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6.1. Промышленность</w:t>
            </w:r>
          </w:p>
        </w:tc>
      </w:tr>
      <w:tr w:rsidR="005632F4" w:rsidRPr="0080490E" w14:paraId="7377DBA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6"/>
          <w:wAfter w:w="182" w:type="dxa"/>
        </w:trPr>
        <w:tc>
          <w:tcPr>
            <w:tcW w:w="15592" w:type="dxa"/>
            <w:gridSpan w:val="37"/>
          </w:tcPr>
          <w:p w14:paraId="5253C9F7" w14:textId="77777777" w:rsidR="005632F4" w:rsidRPr="0080490E" w:rsidRDefault="005632F4" w:rsidP="005632F4">
            <w:pPr>
              <w:pStyle w:val="TableParagraph"/>
              <w:spacing w:line="240" w:lineRule="auto"/>
              <w:rPr>
                <w:color w:val="auto"/>
                <w:w w:val="90"/>
                <w:sz w:val="22"/>
                <w:szCs w:val="22"/>
              </w:rPr>
            </w:pPr>
            <w:r w:rsidRPr="0080490E">
              <w:rPr>
                <w:color w:val="auto"/>
                <w:sz w:val="22"/>
                <w:szCs w:val="22"/>
              </w:rPr>
              <w:t>Задача 1. Поддержка инвестиционных проектов по созданию и реконструкции производственных мощностей, а также создание условий для стабильной производственной деятельности промышленных предприятий района за счет обеспечения доступности средств</w:t>
            </w:r>
          </w:p>
        </w:tc>
      </w:tr>
      <w:tr w:rsidR="005632F4" w:rsidRPr="0080490E" w14:paraId="3A456908" w14:textId="77777777" w:rsidTr="00936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5833589C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7" w:type="dxa"/>
            <w:gridSpan w:val="6"/>
          </w:tcPr>
          <w:p w14:paraId="44DB2DB7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Содействие участию промышленных предприятий Мясниковского района в программах финансовой поддержки некоммерческой организации «Региональный фонд развития промышленности Ростовской области»</w:t>
            </w:r>
          </w:p>
        </w:tc>
        <w:tc>
          <w:tcPr>
            <w:tcW w:w="2835" w:type="dxa"/>
            <w:gridSpan w:val="3"/>
          </w:tcPr>
          <w:p w14:paraId="2775A58A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675C73BA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60D0832E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016F1B2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13DB3246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5B245D27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условий для привлечения инвестиций на муниципальном уровне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D168413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03D59DC1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«Экономическое развитие и инновационная экономика»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3511A837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64E1A12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1E7254F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2332ED8A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участия промышленных предприятий Мясниковского района в получении федеральных и региональных мер государственной поддержки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3CF89A1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7BDFDA69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55CAEC8C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2027 – 2030 годы</w:t>
            </w:r>
          </w:p>
        </w:tc>
      </w:tr>
      <w:tr w:rsidR="005632F4" w:rsidRPr="0080490E" w14:paraId="623FBBB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3EF1583F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67" w:type="dxa"/>
            <w:gridSpan w:val="6"/>
          </w:tcPr>
          <w:p w14:paraId="4BD3505D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Сопровождение развития индустриальных (промышленных) парков, промышленных технопарков, промышленных кластеров</w:t>
            </w:r>
          </w:p>
        </w:tc>
        <w:tc>
          <w:tcPr>
            <w:tcW w:w="2835" w:type="dxa"/>
            <w:gridSpan w:val="3"/>
          </w:tcPr>
          <w:p w14:paraId="04BED3B5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7CC8B04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6CFDDE2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1D11286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15661" w:type="dxa"/>
            <w:gridSpan w:val="40"/>
          </w:tcPr>
          <w:p w14:paraId="4210E43F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2. Повышение уровня подготовки квалифицированных кадров, повышение производительности труда</w:t>
            </w:r>
          </w:p>
        </w:tc>
      </w:tr>
      <w:tr w:rsidR="005632F4" w:rsidRPr="0080490E" w14:paraId="0DD6461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3647668F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6C365ACE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Консультационное сопровождение проектов по внедрению систем бережливого производства 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C468F63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39F7C13A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70BC9613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54C0B73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704BF5D6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67" w:type="dxa"/>
            <w:gridSpan w:val="6"/>
          </w:tcPr>
          <w:p w14:paraId="2D22FAE5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Содействие подготовке высококвалифицированных кадров для промышленных предприятий района, в том числе по дефицитным специальностям</w:t>
            </w:r>
          </w:p>
        </w:tc>
        <w:tc>
          <w:tcPr>
            <w:tcW w:w="2835" w:type="dxa"/>
            <w:gridSpan w:val="3"/>
          </w:tcPr>
          <w:p w14:paraId="31FFE940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1A40FB8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4DFBED05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2C1F78D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004200D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7F26161B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профориентационных экскурсий школьников Мясниковского района на промышленные предприятия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32B1540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56DB21D3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«Экономическое развитие и инновационная экономика»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2FAD72F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3F57BB5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4E6BC285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1712502B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условий для роста объема субсидирования расходов на автоматизацию и роботизацию производств пищевой промышленности района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49A5205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1F495FD6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5CEE5C4C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2029 – 2030 годы</w:t>
            </w:r>
          </w:p>
        </w:tc>
      </w:tr>
      <w:tr w:rsidR="005632F4" w:rsidRPr="0080490E" w14:paraId="2A2E697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23BB738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694C5B08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Выявление кадровой потребности действующих промышленных предприятий Мясниковского района, прогнозирование потребности инвесторов при реализации инвестиционных проектов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14D434F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7C1BFBC5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5896BF1C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011DC41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5190E155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967" w:type="dxa"/>
            <w:gridSpan w:val="6"/>
          </w:tcPr>
          <w:p w14:paraId="3E215152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механизмов взаимодействия промышленных предприятий района и образовательных организаций с целью развития профориентационной работы с учетом кадровой потребности промышленных предприятий</w:t>
            </w:r>
          </w:p>
        </w:tc>
        <w:tc>
          <w:tcPr>
            <w:tcW w:w="2835" w:type="dxa"/>
            <w:gridSpan w:val="3"/>
          </w:tcPr>
          <w:p w14:paraId="1F398FA8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E48E3D6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4D5997B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2027 год</w:t>
            </w:r>
          </w:p>
        </w:tc>
      </w:tr>
      <w:tr w:rsidR="005632F4" w:rsidRPr="0080490E" w14:paraId="0D19B04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15661" w:type="dxa"/>
            <w:gridSpan w:val="40"/>
          </w:tcPr>
          <w:p w14:paraId="6DF93957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3. Активное продвижение промышленной продукции производителей Мясниковского района на российский и международный рынки</w:t>
            </w:r>
          </w:p>
        </w:tc>
      </w:tr>
      <w:tr w:rsidR="005632F4" w:rsidRPr="0080490E" w14:paraId="726408C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2D8C4193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78BC7D90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Информирование промышленных предприятий района о наличии и специфике федеральных мер финансовой и нефинансовой поддержки в целях продвижения выпускаемой продукции на российский и международный рынки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22A035B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50CFB89D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«Экономическое развитие и инновационная экономика»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4BEA30EE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5C4831B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02B0BC58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5136228E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Оказание содействия промышленным предприятиям Мясниковского района в заключении с Минпромторгом России соглашений в рамках реализации постановления Правительства Российской Федерации от 23.02.2019 № 191 о реализации корпоративных программ повышения конкурентоспособности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4D89056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2325E931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006FCE41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1B9E74E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58A8D3E3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5FD5818E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Содействие в продвижении продукции производителей Мясниковского района на целевых экспортных рынках при взаимодействии с Российским экспортным центром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CD8197A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29561E96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67E01BFC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19089F8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28F894E5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6374E523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Оказание содействия промышленным предприятиям Мясниковского района в получении мер поддержки за счет средств федерального бюджета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68768A7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63C68896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5272CBFE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0656C26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7ADC9FC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7CE9CBA3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Информирование о видах адресной поддержки, предоставляемой производителям товаров местных брендов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036174A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26283B17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706FA696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2027 – 2030 годы</w:t>
            </w:r>
          </w:p>
        </w:tc>
      </w:tr>
      <w:tr w:rsidR="005632F4" w:rsidRPr="0080490E" w14:paraId="4F6E778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496CB146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69D9ABAF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Поддержка зонтичного бренда «Сделано на Дону»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5E9C4FEF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2DB36B3A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57255D05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62A895B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5BED949F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7" w:type="dxa"/>
            <w:gridSpan w:val="6"/>
          </w:tcPr>
          <w:p w14:paraId="446B7246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Оказание содействия промышленным предприятиям Мясниковского района в участии в конгрессно-выставочных мероприятиях</w:t>
            </w:r>
          </w:p>
        </w:tc>
        <w:tc>
          <w:tcPr>
            <w:tcW w:w="2835" w:type="dxa"/>
            <w:gridSpan w:val="3"/>
          </w:tcPr>
          <w:p w14:paraId="690BD173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56F29CF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14A39570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2027 – 2030 годы</w:t>
            </w:r>
          </w:p>
        </w:tc>
      </w:tr>
      <w:tr w:rsidR="005632F4" w:rsidRPr="0080490E" w14:paraId="375B01A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15661" w:type="dxa"/>
            <w:gridSpan w:val="40"/>
          </w:tcPr>
          <w:p w14:paraId="788592B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4. Импортозамещение и локализация производств</w:t>
            </w:r>
          </w:p>
        </w:tc>
      </w:tr>
      <w:tr w:rsidR="005632F4" w:rsidRPr="0080490E" w14:paraId="1D2AB3A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395C197F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1D4AFA33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Привлечение организаций к участию в реализации программы импортозамещения Ростовской области на территории Мясниковского района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06D40EE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5A60D276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4F76D73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78E1D8A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0A3B6F6E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7" w:type="dxa"/>
            <w:gridSpan w:val="6"/>
          </w:tcPr>
          <w:p w14:paraId="252E8D4E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Локализация вертикально-интегрированных цепочек добавленной стоимости на территории Мясниковского района</w:t>
            </w:r>
          </w:p>
        </w:tc>
        <w:tc>
          <w:tcPr>
            <w:tcW w:w="2835" w:type="dxa"/>
            <w:gridSpan w:val="3"/>
          </w:tcPr>
          <w:p w14:paraId="05EFA19C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517A0F5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0686B531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52499BA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15661" w:type="dxa"/>
            <w:gridSpan w:val="40"/>
          </w:tcPr>
          <w:p w14:paraId="0B40DC21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5632F4" w:rsidRPr="0080490E" w14:paraId="4858522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6CE54250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322DDF70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Комплексная поддержка промышленных предприятий Мясниковского района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4E1A694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7FC03BE7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0CC6F958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2027 годы</w:t>
            </w:r>
          </w:p>
        </w:tc>
      </w:tr>
      <w:tr w:rsidR="005632F4" w:rsidRPr="0080490E" w14:paraId="70078E9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7F5469F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7" w:type="dxa"/>
            <w:gridSpan w:val="6"/>
          </w:tcPr>
          <w:p w14:paraId="64716990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условий для внедрения робототехники в деятельность промышленных предприятий Мясниковского района</w:t>
            </w:r>
          </w:p>
        </w:tc>
        <w:tc>
          <w:tcPr>
            <w:tcW w:w="2835" w:type="dxa"/>
            <w:gridSpan w:val="3"/>
          </w:tcPr>
          <w:p w14:paraId="6DEBB4DE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68696A6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744E044A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3B88720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6CF6B6BC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7" w:type="dxa"/>
            <w:gridSpan w:val="6"/>
          </w:tcPr>
          <w:p w14:paraId="4FCD2FD3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Содействие в создании и развитии кластеров в отраслях промышленности и обеспечение диверсификации ОПК на территории Мясниковского района</w:t>
            </w:r>
          </w:p>
        </w:tc>
        <w:tc>
          <w:tcPr>
            <w:tcW w:w="2835" w:type="dxa"/>
            <w:gridSpan w:val="3"/>
          </w:tcPr>
          <w:p w14:paraId="0DB0904A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99C2A2B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070A91CF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17725AA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15661" w:type="dxa"/>
            <w:gridSpan w:val="40"/>
          </w:tcPr>
          <w:p w14:paraId="7C8BBA2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6.2. Научно-технологическое и инновационное развитие</w:t>
            </w:r>
          </w:p>
        </w:tc>
      </w:tr>
      <w:tr w:rsidR="005632F4" w:rsidRPr="0080490E" w14:paraId="25687B9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15661" w:type="dxa"/>
            <w:gridSpan w:val="40"/>
          </w:tcPr>
          <w:p w14:paraId="190D1197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1. Повышение результативности научно-исследовательских разработок</w:t>
            </w:r>
          </w:p>
        </w:tc>
      </w:tr>
      <w:tr w:rsidR="005632F4" w:rsidRPr="0080490E" w14:paraId="2407EDA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34591583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589B0008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Информирование о реализации комплексной поддержки субъектов инновационной деятельности района на базе АНО «Агентство инноваций Ростовской области» производственно-технологического, консалтингового, информационного и кадрового характера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D5D0AA6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056E50AF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«Экономическое развитие и инновационная экономика»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7419FCE6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6A8998A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5F35014C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7" w:type="dxa"/>
            <w:gridSpan w:val="6"/>
          </w:tcPr>
          <w:p w14:paraId="0F7FB474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Содействие в организации презентаций малых технологических компаний Мясниковского района на площадках крупных предприятий района и Ростовской агломерации</w:t>
            </w:r>
          </w:p>
        </w:tc>
        <w:tc>
          <w:tcPr>
            <w:tcW w:w="2835" w:type="dxa"/>
            <w:gridSpan w:val="3"/>
          </w:tcPr>
          <w:p w14:paraId="313A7293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A4A403B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«Экономическое развитие и инновационная экономика»</w:t>
            </w:r>
          </w:p>
        </w:tc>
        <w:tc>
          <w:tcPr>
            <w:tcW w:w="4902" w:type="dxa"/>
            <w:gridSpan w:val="22"/>
          </w:tcPr>
          <w:p w14:paraId="7D8ECE3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13ABC2D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15661" w:type="dxa"/>
            <w:gridSpan w:val="40"/>
          </w:tcPr>
          <w:p w14:paraId="3BB11628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2. Формирование эффективной системы взаимодействия науки и экономики, кооперации между ведущими вузами Ростовской области и компаниями Мясниковского района с целью финансирования подготовки кадров и предоставления производственного оборудования</w:t>
            </w:r>
          </w:p>
        </w:tc>
      </w:tr>
      <w:tr w:rsidR="005632F4" w:rsidRPr="0080490E" w14:paraId="506DB78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3F5D8DF0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031B0B01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Содействие в развитии кооперации между малыми инновационными предприятиями района и индустриальными партнерами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F81DE89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7442F7F3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482F0F60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43CEF12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1C25C3B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67" w:type="dxa"/>
            <w:gridSpan w:val="6"/>
          </w:tcPr>
          <w:p w14:paraId="6FD1A32F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Информирование о возможностях стажировок молодых ученых в технологических компаниях</w:t>
            </w:r>
          </w:p>
        </w:tc>
        <w:tc>
          <w:tcPr>
            <w:tcW w:w="2835" w:type="dxa"/>
            <w:gridSpan w:val="3"/>
          </w:tcPr>
          <w:p w14:paraId="586E3743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74AE27B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2EDF33B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34A5097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15661" w:type="dxa"/>
            <w:gridSpan w:val="40"/>
          </w:tcPr>
          <w:p w14:paraId="7507506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3. Развитие кадрового потенциала в области научно-инновационной деятельности</w:t>
            </w:r>
          </w:p>
        </w:tc>
      </w:tr>
      <w:tr w:rsidR="005632F4" w:rsidRPr="0080490E" w14:paraId="66BB0DE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3A69DA8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7" w:type="dxa"/>
            <w:gridSpan w:val="6"/>
          </w:tcPr>
          <w:p w14:paraId="09F21A68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Активное вовлечение бизнеса района к подготовке кадров</w:t>
            </w:r>
          </w:p>
        </w:tc>
        <w:tc>
          <w:tcPr>
            <w:tcW w:w="2835" w:type="dxa"/>
            <w:gridSpan w:val="3"/>
          </w:tcPr>
          <w:p w14:paraId="27EBD0B0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CB1BFAA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6A129A6C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5B37885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15661" w:type="dxa"/>
            <w:gridSpan w:val="40"/>
          </w:tcPr>
          <w:p w14:paraId="3110591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4. Развитие инфраструктуры, отвечающей современным принципам организации научно-инновационной деятельности</w:t>
            </w:r>
          </w:p>
        </w:tc>
      </w:tr>
      <w:tr w:rsidR="005632F4" w:rsidRPr="0080490E" w14:paraId="3C0A0CE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7C769DD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6D9317D3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Содействие созданию и развитию научных центров и инновационных кластеров 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F05F343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625223AF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042FE25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2AB4F05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15661" w:type="dxa"/>
            <w:gridSpan w:val="40"/>
          </w:tcPr>
          <w:p w14:paraId="689EAF38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5632F4" w:rsidRPr="0080490E" w14:paraId="67E1364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7A7593F1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0BB9904C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Содействие созданию и развитию малых технологических компаний на территории Мясниковского района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8E15DF1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28DDD872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61C5447C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471B082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45ECAEA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967" w:type="dxa"/>
            <w:gridSpan w:val="6"/>
            <w:tcBorders>
              <w:bottom w:val="single" w:sz="4" w:space="0" w:color="auto"/>
            </w:tcBorders>
          </w:tcPr>
          <w:p w14:paraId="23F4A9CA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Содействие формированию коопераций ведущих вузов Ростовской области и компаний Мясниковского района с целью подготовки кадров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C22668C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экономического развития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4EC50397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7727A61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02971AF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15661" w:type="dxa"/>
            <w:gridSpan w:val="40"/>
          </w:tcPr>
          <w:p w14:paraId="7314DE0A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7. Цифровая трансформация государственного и муниципального управления, экономики и социальной сферы </w:t>
            </w:r>
          </w:p>
        </w:tc>
      </w:tr>
      <w:tr w:rsidR="005632F4" w:rsidRPr="0080490E" w14:paraId="4D47086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528" w:type="dxa"/>
            <w:gridSpan w:val="8"/>
          </w:tcPr>
          <w:p w14:paraId="79F28750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Индикатор 1. «Цифровая зрелость» государственного </w:t>
            </w:r>
            <w:r w:rsidRPr="0080490E">
              <w:rPr>
                <w:rFonts w:ascii="Times New Roman" w:hAnsi="Times New Roman" w:cs="Times New Roman"/>
              </w:rPr>
              <w:br/>
              <w:t xml:space="preserve">и муниципального управления, ключевых отраслей экономики </w:t>
            </w:r>
            <w:r w:rsidRPr="0080490E">
              <w:rPr>
                <w:rFonts w:ascii="Times New Roman" w:hAnsi="Times New Roman" w:cs="Times New Roman"/>
              </w:rPr>
              <w:br/>
              <w:t>и социальной сферы, в том числе здравоохранения и образования (процентов)</w:t>
            </w:r>
          </w:p>
        </w:tc>
        <w:tc>
          <w:tcPr>
            <w:tcW w:w="2835" w:type="dxa"/>
            <w:gridSpan w:val="3"/>
          </w:tcPr>
          <w:p w14:paraId="683E057E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E65A63D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«Информационное общество»</w:t>
            </w:r>
          </w:p>
        </w:tc>
        <w:tc>
          <w:tcPr>
            <w:tcW w:w="939" w:type="dxa"/>
            <w:gridSpan w:val="3"/>
          </w:tcPr>
          <w:p w14:paraId="0CA7487B" w14:textId="77777777" w:rsidR="005632F4" w:rsidRPr="0080490E" w:rsidRDefault="005632F4" w:rsidP="005632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51,0</w:t>
            </w:r>
          </w:p>
        </w:tc>
        <w:tc>
          <w:tcPr>
            <w:tcW w:w="992" w:type="dxa"/>
            <w:gridSpan w:val="4"/>
          </w:tcPr>
          <w:p w14:paraId="089453C1" w14:textId="77777777" w:rsidR="005632F4" w:rsidRPr="0080490E" w:rsidRDefault="005632F4" w:rsidP="005632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63,6</w:t>
            </w:r>
          </w:p>
        </w:tc>
        <w:tc>
          <w:tcPr>
            <w:tcW w:w="991" w:type="dxa"/>
            <w:gridSpan w:val="4"/>
          </w:tcPr>
          <w:p w14:paraId="3D5DC803" w14:textId="77777777" w:rsidR="005632F4" w:rsidRPr="0080490E" w:rsidRDefault="005632F4" w:rsidP="005632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992" w:type="dxa"/>
            <w:gridSpan w:val="4"/>
          </w:tcPr>
          <w:p w14:paraId="51CEFE12" w14:textId="77777777" w:rsidR="005632F4" w:rsidRPr="0080490E" w:rsidRDefault="005632F4" w:rsidP="005632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87,8</w:t>
            </w:r>
          </w:p>
        </w:tc>
        <w:tc>
          <w:tcPr>
            <w:tcW w:w="988" w:type="dxa"/>
            <w:gridSpan w:val="7"/>
          </w:tcPr>
          <w:p w14:paraId="0CF5D05C" w14:textId="77777777" w:rsidR="005632F4" w:rsidRPr="0080490E" w:rsidRDefault="005632F4" w:rsidP="005632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100,0</w:t>
            </w:r>
          </w:p>
        </w:tc>
      </w:tr>
      <w:tr w:rsidR="005632F4" w:rsidRPr="0080490E" w14:paraId="3C3CAA0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5774" w:type="dxa"/>
            <w:gridSpan w:val="43"/>
          </w:tcPr>
          <w:p w14:paraId="391A2CF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7.1. Информационно-коммуникационные технологии и инфраструктура</w:t>
            </w:r>
          </w:p>
        </w:tc>
      </w:tr>
      <w:tr w:rsidR="005632F4" w:rsidRPr="0080490E" w14:paraId="5F93E65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5774" w:type="dxa"/>
            <w:gridSpan w:val="43"/>
          </w:tcPr>
          <w:p w14:paraId="7E535FEC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1. Определение меры ответственности к организациям, препятствующим доступу операторов услуг связи в МКД</w:t>
            </w:r>
          </w:p>
        </w:tc>
      </w:tr>
      <w:tr w:rsidR="005632F4" w:rsidRPr="0080490E" w14:paraId="2AF34DB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47F81F9F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887" w:type="dxa"/>
            <w:gridSpan w:val="3"/>
            <w:tcBorders>
              <w:bottom w:val="single" w:sz="4" w:space="0" w:color="auto"/>
            </w:tcBorders>
          </w:tcPr>
          <w:p w14:paraId="14E20150" w14:textId="77777777" w:rsidR="005632F4" w:rsidRPr="0080490E" w:rsidRDefault="005632F4" w:rsidP="005632F4">
            <w:pPr>
              <w:spacing w:after="0" w:line="240" w:lineRule="auto"/>
              <w:ind w:right="-169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Информирование управляющих компаний и товариществ собственников жилья (ТСЖ) об изменениях в законодательство</w:t>
            </w:r>
          </w:p>
        </w:tc>
        <w:tc>
          <w:tcPr>
            <w:tcW w:w="2915" w:type="dxa"/>
            <w:gridSpan w:val="6"/>
            <w:tcBorders>
              <w:bottom w:val="single" w:sz="4" w:space="0" w:color="auto"/>
            </w:tcBorders>
          </w:tcPr>
          <w:p w14:paraId="3D5918C7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1E186568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15" w:type="dxa"/>
            <w:gridSpan w:val="25"/>
            <w:tcBorders>
              <w:bottom w:val="single" w:sz="4" w:space="0" w:color="auto"/>
            </w:tcBorders>
          </w:tcPr>
          <w:p w14:paraId="28F71BD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7BDBB05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1" w:type="dxa"/>
            <w:gridSpan w:val="2"/>
          </w:tcPr>
          <w:p w14:paraId="52F913B6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887" w:type="dxa"/>
            <w:gridSpan w:val="3"/>
          </w:tcPr>
          <w:p w14:paraId="387609BB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Информирование собственников МКД о возможности выбора операторов услуг связи</w:t>
            </w:r>
          </w:p>
        </w:tc>
        <w:tc>
          <w:tcPr>
            <w:tcW w:w="2915" w:type="dxa"/>
            <w:gridSpan w:val="6"/>
          </w:tcPr>
          <w:p w14:paraId="236011E5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79B3231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15" w:type="dxa"/>
            <w:gridSpan w:val="25"/>
          </w:tcPr>
          <w:p w14:paraId="57E15DE3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032E48C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1" w:type="dxa"/>
            <w:gridSpan w:val="2"/>
          </w:tcPr>
          <w:p w14:paraId="3609FD5C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887" w:type="dxa"/>
            <w:gridSpan w:val="3"/>
          </w:tcPr>
          <w:p w14:paraId="38498BF6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Формирование единого информационного пространства Мясниковского района на базе существующих информационных систем и сервисов; совершенствование портала, ориентированного на разрешение жизненных ситуаций (переход от оказания услуг к жизненным ситуациям</w:t>
            </w:r>
          </w:p>
        </w:tc>
        <w:tc>
          <w:tcPr>
            <w:tcW w:w="2915" w:type="dxa"/>
            <w:gridSpan w:val="6"/>
          </w:tcPr>
          <w:p w14:paraId="788B3887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района; Министерство цифрового развития, информационных технологий и связи Ростовской области</w:t>
            </w:r>
          </w:p>
        </w:tc>
        <w:tc>
          <w:tcPr>
            <w:tcW w:w="2396" w:type="dxa"/>
            <w:gridSpan w:val="7"/>
          </w:tcPr>
          <w:p w14:paraId="10047CEB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мероприятие; Государственная программа Ростовской области «Информационное общество»</w:t>
            </w:r>
          </w:p>
        </w:tc>
        <w:tc>
          <w:tcPr>
            <w:tcW w:w="5015" w:type="dxa"/>
            <w:gridSpan w:val="25"/>
          </w:tcPr>
          <w:p w14:paraId="1739102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46C07A6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5774" w:type="dxa"/>
            <w:gridSpan w:val="43"/>
          </w:tcPr>
          <w:p w14:paraId="21AB614D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2. Строительство операторами связи распределительных сетей в населенных пунктах, подпадающих под реализацию проекта УЦН</w:t>
            </w:r>
          </w:p>
        </w:tc>
      </w:tr>
      <w:tr w:rsidR="005632F4" w:rsidRPr="0080490E" w14:paraId="00D6785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1" w:type="dxa"/>
            <w:gridSpan w:val="2"/>
          </w:tcPr>
          <w:p w14:paraId="6123969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887" w:type="dxa"/>
            <w:gridSpan w:val="3"/>
          </w:tcPr>
          <w:p w14:paraId="2D54A693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Подготовка карты населенных пунктов Мясниковского района, где необходимо строительство новых сетей; повышение доступности устойчивого интернет-соединения в малонаселенных и сельских территориях района</w:t>
            </w:r>
            <w:r w:rsidRPr="0080490E">
              <w:rPr>
                <w:rFonts w:ascii="Times New Roman" w:hAnsi="Times New Roman" w:cs="Times New Roman"/>
                <w:i/>
              </w:rPr>
              <w:br/>
            </w:r>
          </w:p>
        </w:tc>
        <w:tc>
          <w:tcPr>
            <w:tcW w:w="2915" w:type="dxa"/>
            <w:gridSpan w:val="6"/>
          </w:tcPr>
          <w:p w14:paraId="2387241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</w:t>
            </w:r>
          </w:p>
          <w:p w14:paraId="127FE278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района;</w:t>
            </w:r>
          </w:p>
        </w:tc>
        <w:tc>
          <w:tcPr>
            <w:tcW w:w="2396" w:type="dxa"/>
            <w:gridSpan w:val="7"/>
          </w:tcPr>
          <w:p w14:paraId="4F1FC8D8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Федеральный проект «Устранение цифрового неравенства»Муниципальная программа Мясниковского района «Информационное общество», </w:t>
            </w:r>
          </w:p>
        </w:tc>
        <w:tc>
          <w:tcPr>
            <w:tcW w:w="5015" w:type="dxa"/>
            <w:gridSpan w:val="25"/>
          </w:tcPr>
          <w:p w14:paraId="1168E99A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2DD9847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3ED34858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887" w:type="dxa"/>
            <w:gridSpan w:val="3"/>
            <w:tcBorders>
              <w:bottom w:val="single" w:sz="4" w:space="0" w:color="auto"/>
            </w:tcBorders>
          </w:tcPr>
          <w:p w14:paraId="4A8B2E49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Обращение в профильные органы исполнительной власти Ростовской области в целях участия в проектах строительства базовых станций сотовой связи; расширение охвата мобильной связью и внедрение современных стандартов передачи данных на всей территории района</w:t>
            </w:r>
            <w:r w:rsidRPr="0080490E">
              <w:rPr>
                <w:rFonts w:ascii="Times New Roman" w:hAnsi="Times New Roman" w:cs="Times New Roman"/>
                <w:i/>
              </w:rPr>
              <w:br/>
            </w:r>
          </w:p>
        </w:tc>
        <w:tc>
          <w:tcPr>
            <w:tcW w:w="2915" w:type="dxa"/>
            <w:gridSpan w:val="6"/>
            <w:tcBorders>
              <w:bottom w:val="single" w:sz="4" w:space="0" w:color="auto"/>
            </w:tcBorders>
          </w:tcPr>
          <w:p w14:paraId="587B956A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района; Министерство цифрового развития, информационных технологий и связи Ростовской области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181FD6C2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Федеральный проект «Устранение цифрового неравенства»</w:t>
            </w:r>
          </w:p>
          <w:p w14:paraId="187E7C63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«Информационное общество»</w:t>
            </w:r>
          </w:p>
        </w:tc>
        <w:tc>
          <w:tcPr>
            <w:tcW w:w="5015" w:type="dxa"/>
            <w:gridSpan w:val="25"/>
            <w:tcBorders>
              <w:bottom w:val="single" w:sz="4" w:space="0" w:color="auto"/>
            </w:tcBorders>
          </w:tcPr>
          <w:p w14:paraId="4776A660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1301F6C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0CBCCAE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887" w:type="dxa"/>
            <w:gridSpan w:val="3"/>
            <w:tcBorders>
              <w:bottom w:val="single" w:sz="4" w:space="0" w:color="auto"/>
            </w:tcBorders>
          </w:tcPr>
          <w:p w14:paraId="41C03CA2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проведения схода граждан для определения заинтересованных лиц</w:t>
            </w:r>
          </w:p>
        </w:tc>
        <w:tc>
          <w:tcPr>
            <w:tcW w:w="2915" w:type="dxa"/>
            <w:gridSpan w:val="6"/>
            <w:tcBorders>
              <w:bottom w:val="single" w:sz="4" w:space="0" w:color="auto"/>
            </w:tcBorders>
          </w:tcPr>
          <w:p w14:paraId="06E2E859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49F85B79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Федеральный проект «Устранение цифрового неравенства»</w:t>
            </w:r>
          </w:p>
          <w:p w14:paraId="57DA1330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«Информационное общество»</w:t>
            </w:r>
          </w:p>
        </w:tc>
        <w:tc>
          <w:tcPr>
            <w:tcW w:w="5015" w:type="dxa"/>
            <w:gridSpan w:val="25"/>
            <w:tcBorders>
              <w:bottom w:val="single" w:sz="4" w:space="0" w:color="auto"/>
            </w:tcBorders>
          </w:tcPr>
          <w:p w14:paraId="641EF74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40E84D3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4D65E84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887" w:type="dxa"/>
            <w:gridSpan w:val="3"/>
            <w:tcBorders>
              <w:bottom w:val="single" w:sz="4" w:space="0" w:color="auto"/>
            </w:tcBorders>
          </w:tcPr>
          <w:p w14:paraId="598D6C92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выделения земельных участков для строительства распределительных сетей</w:t>
            </w:r>
          </w:p>
        </w:tc>
        <w:tc>
          <w:tcPr>
            <w:tcW w:w="2915" w:type="dxa"/>
            <w:gridSpan w:val="6"/>
            <w:tcBorders>
              <w:bottom w:val="single" w:sz="4" w:space="0" w:color="auto"/>
            </w:tcBorders>
          </w:tcPr>
          <w:p w14:paraId="218B0963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</w:t>
            </w:r>
          </w:p>
          <w:p w14:paraId="6DF3E777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4103AB87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Федеральный проект «Устранение цифрового неравенства»</w:t>
            </w:r>
          </w:p>
          <w:p w14:paraId="44D83814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«Информационное общество»</w:t>
            </w:r>
          </w:p>
        </w:tc>
        <w:tc>
          <w:tcPr>
            <w:tcW w:w="5015" w:type="dxa"/>
            <w:gridSpan w:val="25"/>
            <w:tcBorders>
              <w:bottom w:val="single" w:sz="4" w:space="0" w:color="auto"/>
            </w:tcBorders>
          </w:tcPr>
          <w:p w14:paraId="35EC2F88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6225B4D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5774" w:type="dxa"/>
            <w:gridSpan w:val="43"/>
          </w:tcPr>
          <w:p w14:paraId="2AE65A5F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3. Реализация проекта УЦН в населенных пунктах с численностью жителей до 100 человек</w:t>
            </w:r>
          </w:p>
        </w:tc>
      </w:tr>
      <w:tr w:rsidR="005632F4" w:rsidRPr="0080490E" w14:paraId="6AF1C2D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1" w:type="dxa"/>
            <w:gridSpan w:val="2"/>
          </w:tcPr>
          <w:p w14:paraId="5B9897FE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887" w:type="dxa"/>
            <w:gridSpan w:val="3"/>
          </w:tcPr>
          <w:p w14:paraId="080BC1F8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Информирование граждан о наличии технической возможности подключения к высокоскоростной сети «Интернет»</w:t>
            </w:r>
          </w:p>
        </w:tc>
        <w:tc>
          <w:tcPr>
            <w:tcW w:w="3158" w:type="dxa"/>
            <w:gridSpan w:val="8"/>
          </w:tcPr>
          <w:p w14:paraId="461D00A3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153" w:type="dxa"/>
            <w:gridSpan w:val="5"/>
          </w:tcPr>
          <w:p w14:paraId="61AE5A3C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Федеральный проект «Устранение цифрового неравенства»</w:t>
            </w:r>
          </w:p>
          <w:p w14:paraId="78C894A6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«Информационное общество»</w:t>
            </w:r>
          </w:p>
        </w:tc>
        <w:tc>
          <w:tcPr>
            <w:tcW w:w="5015" w:type="dxa"/>
            <w:gridSpan w:val="25"/>
          </w:tcPr>
          <w:p w14:paraId="41FB90E0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75EF56E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5774" w:type="dxa"/>
            <w:gridSpan w:val="43"/>
          </w:tcPr>
          <w:p w14:paraId="57CD3176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4. Развитие цифровой инфраструктуры района</w:t>
            </w:r>
          </w:p>
        </w:tc>
      </w:tr>
      <w:tr w:rsidR="005632F4" w:rsidRPr="0080490E" w14:paraId="0113D0D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79E5D05A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887" w:type="dxa"/>
            <w:gridSpan w:val="3"/>
            <w:tcBorders>
              <w:bottom w:val="single" w:sz="4" w:space="0" w:color="auto"/>
            </w:tcBorders>
          </w:tcPr>
          <w:p w14:paraId="00771764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цифровой доступности социально значимых объектов района, включая учреждения образования, здравоохранения и социальной защиты</w:t>
            </w:r>
          </w:p>
        </w:tc>
        <w:tc>
          <w:tcPr>
            <w:tcW w:w="2915" w:type="dxa"/>
            <w:gridSpan w:val="6"/>
            <w:tcBorders>
              <w:bottom w:val="single" w:sz="4" w:space="0" w:color="auto"/>
            </w:tcBorders>
          </w:tcPr>
          <w:p w14:paraId="73C91331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</w:t>
            </w:r>
          </w:p>
          <w:p w14:paraId="03F24407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00287DEA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Концепция развития связи в Ростовской области на период до 2030 года</w:t>
            </w:r>
          </w:p>
          <w:p w14:paraId="2C73246B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«Информационное общество»</w:t>
            </w:r>
          </w:p>
        </w:tc>
        <w:tc>
          <w:tcPr>
            <w:tcW w:w="5015" w:type="dxa"/>
            <w:gridSpan w:val="25"/>
            <w:tcBorders>
              <w:bottom w:val="single" w:sz="4" w:space="0" w:color="auto"/>
            </w:tcBorders>
          </w:tcPr>
          <w:p w14:paraId="5848EF5E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61F2F44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5774" w:type="dxa"/>
            <w:gridSpan w:val="43"/>
          </w:tcPr>
          <w:p w14:paraId="703FFDA7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5. Формирование устойчивого и конкурентоспособного ИТ-сектора региона (региональная инфраструктура)</w:t>
            </w:r>
          </w:p>
        </w:tc>
      </w:tr>
      <w:tr w:rsidR="005632F4" w:rsidRPr="0080490E" w14:paraId="587C1DF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4092B398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887" w:type="dxa"/>
            <w:gridSpan w:val="3"/>
            <w:tcBorders>
              <w:bottom w:val="single" w:sz="4" w:space="0" w:color="auto"/>
            </w:tcBorders>
          </w:tcPr>
          <w:p w14:paraId="57009998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Поддержка роста локального рынка IT-услуг и цифровых решений, ориентированных на приоритеты района и региона</w:t>
            </w:r>
          </w:p>
        </w:tc>
        <w:tc>
          <w:tcPr>
            <w:tcW w:w="2915" w:type="dxa"/>
            <w:gridSpan w:val="6"/>
            <w:tcBorders>
              <w:bottom w:val="single" w:sz="4" w:space="0" w:color="auto"/>
            </w:tcBorders>
          </w:tcPr>
          <w:p w14:paraId="4D115215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</w:t>
            </w:r>
          </w:p>
          <w:p w14:paraId="2C86BEC1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4850C4C2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15" w:type="dxa"/>
            <w:gridSpan w:val="25"/>
            <w:tcBorders>
              <w:bottom w:val="single" w:sz="4" w:space="0" w:color="auto"/>
            </w:tcBorders>
          </w:tcPr>
          <w:p w14:paraId="5D992DBA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12BA1D2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1" w:type="dxa"/>
            <w:gridSpan w:val="2"/>
          </w:tcPr>
          <w:p w14:paraId="2C95C3E7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887" w:type="dxa"/>
            <w:gridSpan w:val="3"/>
          </w:tcPr>
          <w:p w14:paraId="0889397B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инфраструктуры цифровой экономики: ИТ-парков, технопарков и центров цифровых компетенций</w:t>
            </w:r>
          </w:p>
        </w:tc>
        <w:tc>
          <w:tcPr>
            <w:tcW w:w="2915" w:type="dxa"/>
            <w:gridSpan w:val="6"/>
          </w:tcPr>
          <w:p w14:paraId="136EDEE1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</w:t>
            </w:r>
            <w:r w:rsidRPr="0080490E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F692440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FA05BCE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15" w:type="dxa"/>
            <w:gridSpan w:val="25"/>
          </w:tcPr>
          <w:p w14:paraId="65EEBC49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518AC44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1" w:type="dxa"/>
            <w:gridSpan w:val="2"/>
          </w:tcPr>
          <w:p w14:paraId="08FE2D5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887" w:type="dxa"/>
            <w:gridSpan w:val="3"/>
          </w:tcPr>
          <w:p w14:paraId="1A1DAB29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Развитие механизмов финансовой и регуляторной поддержки ИТ-компаний и проектов</w:t>
            </w:r>
          </w:p>
        </w:tc>
        <w:tc>
          <w:tcPr>
            <w:tcW w:w="2915" w:type="dxa"/>
            <w:gridSpan w:val="6"/>
          </w:tcPr>
          <w:p w14:paraId="7F3C0DD8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</w:t>
            </w:r>
            <w:r w:rsidRPr="0080490E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3DEC2263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6F000D0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«Информационное общество»</w:t>
            </w:r>
          </w:p>
          <w:p w14:paraId="605C0506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«Информационное общество»</w:t>
            </w:r>
          </w:p>
        </w:tc>
        <w:tc>
          <w:tcPr>
            <w:tcW w:w="5015" w:type="dxa"/>
            <w:gridSpan w:val="25"/>
          </w:tcPr>
          <w:p w14:paraId="4539B2B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38DCF3F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5774" w:type="dxa"/>
            <w:gridSpan w:val="43"/>
          </w:tcPr>
          <w:p w14:paraId="53993D99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5632F4" w:rsidRPr="0080490E" w14:paraId="3E7348D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0F874AD5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887" w:type="dxa"/>
            <w:gridSpan w:val="3"/>
            <w:tcBorders>
              <w:bottom w:val="single" w:sz="4" w:space="0" w:color="auto"/>
            </w:tcBorders>
          </w:tcPr>
          <w:p w14:paraId="544E7E88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Использование цифрового оборудования телефонных станций</w:t>
            </w:r>
          </w:p>
        </w:tc>
        <w:tc>
          <w:tcPr>
            <w:tcW w:w="2915" w:type="dxa"/>
            <w:gridSpan w:val="6"/>
            <w:tcBorders>
              <w:bottom w:val="single" w:sz="4" w:space="0" w:color="auto"/>
            </w:tcBorders>
          </w:tcPr>
          <w:p w14:paraId="6259073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</w:t>
            </w:r>
          </w:p>
          <w:p w14:paraId="0C779537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62A42197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Концепция развития связи в Ростовской области на период до 2030 года</w:t>
            </w:r>
          </w:p>
          <w:p w14:paraId="4DA98A0D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«Информационное общество»</w:t>
            </w:r>
          </w:p>
        </w:tc>
        <w:tc>
          <w:tcPr>
            <w:tcW w:w="5015" w:type="dxa"/>
            <w:gridSpan w:val="25"/>
            <w:tcBorders>
              <w:bottom w:val="single" w:sz="4" w:space="0" w:color="auto"/>
            </w:tcBorders>
          </w:tcPr>
          <w:p w14:paraId="7C21F9A6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год</w:t>
            </w:r>
          </w:p>
        </w:tc>
      </w:tr>
      <w:tr w:rsidR="005632F4" w:rsidRPr="0080490E" w14:paraId="7DB6E13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1" w:type="dxa"/>
            <w:gridSpan w:val="2"/>
          </w:tcPr>
          <w:p w14:paraId="67BE63E7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887" w:type="dxa"/>
            <w:gridSpan w:val="3"/>
          </w:tcPr>
          <w:p w14:paraId="0E0B822B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Замена аналогового оборудования телефонных станций на цифровое</w:t>
            </w:r>
          </w:p>
        </w:tc>
        <w:tc>
          <w:tcPr>
            <w:tcW w:w="2915" w:type="dxa"/>
            <w:gridSpan w:val="6"/>
          </w:tcPr>
          <w:p w14:paraId="6A8D58A7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</w:t>
            </w:r>
          </w:p>
          <w:p w14:paraId="4B8EDEE0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30919E8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Концепция развития связи в Ростовской области на период до 2030 года</w:t>
            </w:r>
          </w:p>
          <w:p w14:paraId="4F33ADA6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«Информационное общество»</w:t>
            </w:r>
          </w:p>
        </w:tc>
        <w:tc>
          <w:tcPr>
            <w:tcW w:w="5015" w:type="dxa"/>
            <w:gridSpan w:val="25"/>
          </w:tcPr>
          <w:p w14:paraId="0C99A761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год</w:t>
            </w:r>
          </w:p>
        </w:tc>
      </w:tr>
      <w:tr w:rsidR="005632F4" w:rsidRPr="0080490E" w14:paraId="088F499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6BEA1467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887" w:type="dxa"/>
            <w:gridSpan w:val="3"/>
            <w:tcBorders>
              <w:bottom w:val="single" w:sz="4" w:space="0" w:color="auto"/>
            </w:tcBorders>
          </w:tcPr>
          <w:p w14:paraId="0E1D9A26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широкополосного доступа домохозяйств, организаций социальной сферы и муниципального управления Мясниковского района к информационно-телекоммуникационной сети «Интернет»</w:t>
            </w:r>
          </w:p>
        </w:tc>
        <w:tc>
          <w:tcPr>
            <w:tcW w:w="2915" w:type="dxa"/>
            <w:gridSpan w:val="6"/>
            <w:tcBorders>
              <w:bottom w:val="single" w:sz="4" w:space="0" w:color="auto"/>
            </w:tcBorders>
          </w:tcPr>
          <w:p w14:paraId="20AF587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</w:t>
            </w:r>
          </w:p>
          <w:p w14:paraId="01E234C3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5E0EDAA7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Концепция развития связи в Ростовской области на период до 2030 года</w:t>
            </w:r>
          </w:p>
          <w:p w14:paraId="7AE73340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«Информационное общество»</w:t>
            </w:r>
          </w:p>
        </w:tc>
        <w:tc>
          <w:tcPr>
            <w:tcW w:w="5015" w:type="dxa"/>
            <w:gridSpan w:val="25"/>
            <w:tcBorders>
              <w:bottom w:val="single" w:sz="4" w:space="0" w:color="auto"/>
            </w:tcBorders>
          </w:tcPr>
          <w:p w14:paraId="12A6156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0D615F0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1" w:type="dxa"/>
            <w:gridSpan w:val="2"/>
          </w:tcPr>
          <w:p w14:paraId="7C07CCE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887" w:type="dxa"/>
            <w:gridSpan w:val="3"/>
          </w:tcPr>
          <w:p w14:paraId="524D5F1D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Использование «Дашборда Губернатора», реализованного на базе автоматизированной государственной системы «Управление»</w:t>
            </w:r>
          </w:p>
        </w:tc>
        <w:tc>
          <w:tcPr>
            <w:tcW w:w="2915" w:type="dxa"/>
            <w:gridSpan w:val="6"/>
          </w:tcPr>
          <w:p w14:paraId="7D46AC3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</w:t>
            </w:r>
          </w:p>
          <w:p w14:paraId="1B4A455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B525E97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15" w:type="dxa"/>
            <w:gridSpan w:val="25"/>
          </w:tcPr>
          <w:p w14:paraId="72038DBC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3602116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1" w:type="dxa"/>
            <w:gridSpan w:val="2"/>
          </w:tcPr>
          <w:p w14:paraId="6B887C5E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887" w:type="dxa"/>
            <w:gridSpan w:val="3"/>
          </w:tcPr>
          <w:p w14:paraId="6E180BA5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Перевод большинства очных обращений за получением услуг в МФЦ Мясниковского района</w:t>
            </w:r>
          </w:p>
        </w:tc>
        <w:tc>
          <w:tcPr>
            <w:tcW w:w="2915" w:type="dxa"/>
            <w:gridSpan w:val="6"/>
          </w:tcPr>
          <w:p w14:paraId="2B83AF8E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5F2A2BD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5015" w:type="dxa"/>
            <w:gridSpan w:val="25"/>
          </w:tcPr>
          <w:p w14:paraId="785A29CA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19BB1FE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0862B9B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4887" w:type="dxa"/>
            <w:gridSpan w:val="3"/>
            <w:tcBorders>
              <w:bottom w:val="single" w:sz="4" w:space="0" w:color="auto"/>
            </w:tcBorders>
          </w:tcPr>
          <w:p w14:paraId="4E7A9F41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Переход от предоставления разрозненных услуг к решению жизненных ситуаций заявителей - жителей Мясниковского района</w:t>
            </w:r>
            <w:r w:rsidRPr="0080490E">
              <w:rPr>
                <w:rFonts w:ascii="Times New Roman" w:hAnsi="Times New Roman" w:cs="Times New Roman"/>
                <w:i/>
              </w:rPr>
              <w:t xml:space="preserve"> </w:t>
            </w:r>
            <w:r w:rsidRPr="0080490E">
              <w:rPr>
                <w:rFonts w:ascii="Times New Roman" w:hAnsi="Times New Roman" w:cs="Times New Roman"/>
                <w:i/>
              </w:rPr>
              <w:br/>
            </w:r>
          </w:p>
        </w:tc>
        <w:tc>
          <w:tcPr>
            <w:tcW w:w="2915" w:type="dxa"/>
            <w:gridSpan w:val="6"/>
            <w:tcBorders>
              <w:bottom w:val="single" w:sz="4" w:space="0" w:color="auto"/>
            </w:tcBorders>
          </w:tcPr>
          <w:p w14:paraId="513C664A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района; Министерство цифрового развития, информационных технологий и связи Ростовской области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152D1162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«Информационное общество»</w:t>
            </w:r>
          </w:p>
        </w:tc>
        <w:tc>
          <w:tcPr>
            <w:tcW w:w="5015" w:type="dxa"/>
            <w:gridSpan w:val="25"/>
            <w:tcBorders>
              <w:bottom w:val="single" w:sz="4" w:space="0" w:color="auto"/>
            </w:tcBorders>
          </w:tcPr>
          <w:p w14:paraId="7D0090AC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722E908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1" w:type="dxa"/>
            <w:gridSpan w:val="2"/>
          </w:tcPr>
          <w:p w14:paraId="3AC3BFDA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4887" w:type="dxa"/>
            <w:gridSpan w:val="3"/>
          </w:tcPr>
          <w:p w14:paraId="02A3ED5C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Стратегическая проектная инициатива «Цифровой муниципалитет»: создание устойчивой информационно-телекоммуникационной инфраструктуры района; привлечение на муниципальную службу кадров для перевода услуг в цифровой формат; внедрение цифровых технологий в экономической сфере (экономическая аналитика, интеллектуальная транспортная система, эффективное управление активами, туристская сфера)</w:t>
            </w:r>
            <w:r w:rsidRPr="0080490E">
              <w:rPr>
                <w:rFonts w:ascii="Times New Roman" w:hAnsi="Times New Roman" w:cs="Times New Roman"/>
                <w:i/>
              </w:rPr>
              <w:br/>
            </w:r>
          </w:p>
        </w:tc>
        <w:tc>
          <w:tcPr>
            <w:tcW w:w="2915" w:type="dxa"/>
            <w:gridSpan w:val="6"/>
          </w:tcPr>
          <w:p w14:paraId="65D589C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C12BF2E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«Информационное общество»</w:t>
            </w:r>
          </w:p>
        </w:tc>
        <w:tc>
          <w:tcPr>
            <w:tcW w:w="5015" w:type="dxa"/>
            <w:gridSpan w:val="25"/>
          </w:tcPr>
          <w:p w14:paraId="063D212E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6A4E7A5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71" w:type="dxa"/>
        </w:trPr>
        <w:tc>
          <w:tcPr>
            <w:tcW w:w="15703" w:type="dxa"/>
            <w:gridSpan w:val="42"/>
          </w:tcPr>
          <w:p w14:paraId="7F6BEC20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7.2. Цифровизация муниципального управления</w:t>
            </w:r>
          </w:p>
        </w:tc>
      </w:tr>
      <w:tr w:rsidR="005632F4" w:rsidRPr="0080490E" w14:paraId="397121E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71" w:type="dxa"/>
        </w:trPr>
        <w:tc>
          <w:tcPr>
            <w:tcW w:w="15703" w:type="dxa"/>
            <w:gridSpan w:val="42"/>
          </w:tcPr>
          <w:p w14:paraId="5FB8390A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1. Создание гибкой и оперативной среды в МФЦ Мясниковского района</w:t>
            </w:r>
          </w:p>
        </w:tc>
      </w:tr>
      <w:tr w:rsidR="005632F4" w:rsidRPr="0080490E" w14:paraId="1A7B2A1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442D882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21CC6090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Использование современных сервисных технологий в процессах предоставления государственных и муниципальных услуг</w:t>
            </w:r>
          </w:p>
        </w:tc>
        <w:tc>
          <w:tcPr>
            <w:tcW w:w="3002" w:type="dxa"/>
            <w:gridSpan w:val="8"/>
            <w:tcBorders>
              <w:bottom w:val="single" w:sz="4" w:space="0" w:color="auto"/>
            </w:tcBorders>
          </w:tcPr>
          <w:p w14:paraId="38A1307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 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1ACDB30E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605AE7CA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09A6560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0209A76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47687429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Использование современных механизмов адаптации новых работников и наставничества, мотивация персонала</w:t>
            </w:r>
          </w:p>
        </w:tc>
        <w:tc>
          <w:tcPr>
            <w:tcW w:w="3002" w:type="dxa"/>
            <w:gridSpan w:val="8"/>
            <w:tcBorders>
              <w:bottom w:val="single" w:sz="4" w:space="0" w:color="auto"/>
            </w:tcBorders>
          </w:tcPr>
          <w:p w14:paraId="0D3D1CE5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 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7C8A390E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5DBBD34F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1944B1A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4D3F9D6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1C85E46A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Использование показателей индивидуальной эффективности работников МФЦ при применении инструментов мотивации</w:t>
            </w:r>
          </w:p>
        </w:tc>
        <w:tc>
          <w:tcPr>
            <w:tcW w:w="3002" w:type="dxa"/>
            <w:gridSpan w:val="8"/>
            <w:tcBorders>
              <w:bottom w:val="single" w:sz="4" w:space="0" w:color="auto"/>
            </w:tcBorders>
          </w:tcPr>
          <w:p w14:paraId="57987D3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100978FC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56731DA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1C460AD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7B5F6F43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173C4E42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Проведение аудита и комплексное совершенствование деятельности МФЦ на предмет соответствия установленным требованиям</w:t>
            </w:r>
          </w:p>
        </w:tc>
        <w:tc>
          <w:tcPr>
            <w:tcW w:w="3002" w:type="dxa"/>
            <w:gridSpan w:val="8"/>
            <w:tcBorders>
              <w:bottom w:val="single" w:sz="4" w:space="0" w:color="auto"/>
            </w:tcBorders>
          </w:tcPr>
          <w:p w14:paraId="7F93099F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46E51C30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5E7727F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15C8D2E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461AFCE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800" w:type="dxa"/>
          </w:tcPr>
          <w:p w14:paraId="1465DEA0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Инвентаризация и реинжиниринг бизнес-процессов, реализуемых в МФЦ</w:t>
            </w:r>
          </w:p>
        </w:tc>
        <w:tc>
          <w:tcPr>
            <w:tcW w:w="3002" w:type="dxa"/>
            <w:gridSpan w:val="8"/>
          </w:tcPr>
          <w:p w14:paraId="231A616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4616F4D2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79BAFEA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284C895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71" w:type="dxa"/>
        </w:trPr>
        <w:tc>
          <w:tcPr>
            <w:tcW w:w="15703" w:type="dxa"/>
            <w:gridSpan w:val="42"/>
          </w:tcPr>
          <w:p w14:paraId="5450515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2. Оптимизация деятельности МФЦ Мясниковского района посредством перехода к цифровому безбумажному взаимодействию с государственными (муниципальными) органами и организациями, заявителями</w:t>
            </w:r>
          </w:p>
        </w:tc>
      </w:tr>
      <w:tr w:rsidR="005632F4" w:rsidRPr="0080490E" w14:paraId="1D9DE8B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1B3E6EB5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4529D8E4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Подготовка предложений по совершенствованию действующего отраслевого законодательства и ведомственных подзаконных актов в части снижения административных барьеров, препятствующих организации полноценного электронного документооборота МФЦ с органами власти</w:t>
            </w:r>
          </w:p>
        </w:tc>
        <w:tc>
          <w:tcPr>
            <w:tcW w:w="3002" w:type="dxa"/>
            <w:gridSpan w:val="8"/>
            <w:tcBorders>
              <w:bottom w:val="single" w:sz="4" w:space="0" w:color="auto"/>
            </w:tcBorders>
          </w:tcPr>
          <w:p w14:paraId="71727313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 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4EB58E59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2622BC48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1223430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4DF607DA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800" w:type="dxa"/>
          </w:tcPr>
          <w:p w14:paraId="72981FB1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Использование новых механизмов юридически значимого безбумажного документооборота между МФЦ и органами власти</w:t>
            </w:r>
          </w:p>
        </w:tc>
        <w:tc>
          <w:tcPr>
            <w:tcW w:w="3002" w:type="dxa"/>
            <w:gridSpan w:val="8"/>
          </w:tcPr>
          <w:p w14:paraId="5104BFE9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E433C2A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3467EE07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6CF2A0C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71" w:type="dxa"/>
        </w:trPr>
        <w:tc>
          <w:tcPr>
            <w:tcW w:w="15703" w:type="dxa"/>
            <w:gridSpan w:val="42"/>
          </w:tcPr>
          <w:p w14:paraId="6DD058FC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3. Реализация мероприятий, направленных на достижение целевых значений показателя «Цифровая зрелость»</w:t>
            </w:r>
          </w:p>
        </w:tc>
      </w:tr>
      <w:tr w:rsidR="005632F4" w:rsidRPr="0080490E" w14:paraId="0739AAE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330EB50E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5644ADEE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Координация мероприятий, проводимых органами МСУ Мясниковского района в целях достижения целевых значений показателя «Цифровая зрелость» ключевых отраслей экономики и социальной сферы, в том числе здравоохранения и образования</w:t>
            </w:r>
          </w:p>
        </w:tc>
        <w:tc>
          <w:tcPr>
            <w:tcW w:w="3002" w:type="dxa"/>
            <w:gridSpan w:val="8"/>
            <w:tcBorders>
              <w:bottom w:val="single" w:sz="4" w:space="0" w:color="auto"/>
            </w:tcBorders>
          </w:tcPr>
          <w:p w14:paraId="23D1671E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336DB3B4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Государственная программа Ростовской области «Информационное общество»</w:t>
            </w:r>
          </w:p>
          <w:p w14:paraId="1293D703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«Информационное общество»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4CAC40AA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33C0930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4A5E1E09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800" w:type="dxa"/>
          </w:tcPr>
          <w:p w14:paraId="17B30900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Достижение не менее 99 % массовых социально значимых государственных и муниципальных услуг в электронный вид</w:t>
            </w:r>
          </w:p>
        </w:tc>
        <w:tc>
          <w:tcPr>
            <w:tcW w:w="3002" w:type="dxa"/>
            <w:gridSpan w:val="8"/>
          </w:tcPr>
          <w:p w14:paraId="4A6D14A6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5BE015D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Региональный проект Ростовской области «Цифровое государственное управление»</w:t>
            </w:r>
          </w:p>
          <w:p w14:paraId="75473D8D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«Информационное общество»</w:t>
            </w:r>
          </w:p>
        </w:tc>
        <w:tc>
          <w:tcPr>
            <w:tcW w:w="4902" w:type="dxa"/>
            <w:gridSpan w:val="22"/>
          </w:tcPr>
          <w:p w14:paraId="49113239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1036A63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71" w:type="dxa"/>
        </w:trPr>
        <w:tc>
          <w:tcPr>
            <w:tcW w:w="15703" w:type="dxa"/>
            <w:gridSpan w:val="42"/>
          </w:tcPr>
          <w:p w14:paraId="7DD5DAC5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4. Развитие цифровых платформ в ключевых отраслях экономики и социальной сферы Мясниковского района</w:t>
            </w:r>
          </w:p>
        </w:tc>
      </w:tr>
      <w:tr w:rsidR="005632F4" w:rsidRPr="0080490E" w14:paraId="7342A93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1B94309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1F185D02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Оптимизация процессов и снижение административной нагрузки за счет цифровизации отраслевых сервисов</w:t>
            </w:r>
          </w:p>
        </w:tc>
        <w:tc>
          <w:tcPr>
            <w:tcW w:w="3002" w:type="dxa"/>
            <w:gridSpan w:val="8"/>
            <w:tcBorders>
              <w:bottom w:val="single" w:sz="4" w:space="0" w:color="auto"/>
            </w:tcBorders>
          </w:tcPr>
          <w:p w14:paraId="04B4D4E5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28580D64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550671A5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10252FA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71" w:type="dxa"/>
        </w:trPr>
        <w:tc>
          <w:tcPr>
            <w:tcW w:w="15703" w:type="dxa"/>
            <w:gridSpan w:val="42"/>
          </w:tcPr>
          <w:p w14:paraId="5F63BBB6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5. Повышение уровня клиентоориентированности органов местного самоуправления Мясниковского района, а также качества предоставления государственных и муниципальных услуг, в том числе в электронном и проактивном виде</w:t>
            </w:r>
          </w:p>
        </w:tc>
      </w:tr>
      <w:tr w:rsidR="005632F4" w:rsidRPr="0080490E" w14:paraId="7F8521B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7DA0E649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20AF8492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Расширение перечня и повышение качества государственных и муниципальных услуг, предоставляемых в электронном виде</w:t>
            </w:r>
          </w:p>
        </w:tc>
        <w:tc>
          <w:tcPr>
            <w:tcW w:w="3002" w:type="dxa"/>
            <w:gridSpan w:val="8"/>
            <w:tcBorders>
              <w:bottom w:val="single" w:sz="4" w:space="0" w:color="auto"/>
            </w:tcBorders>
          </w:tcPr>
          <w:p w14:paraId="087D86DF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 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52ABC478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229D16EC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72E1A20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316B5C59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7EC28756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удовлетворенности граждан Мясниковского района качеством государственных и муниципальных услуг</w:t>
            </w:r>
          </w:p>
        </w:tc>
        <w:tc>
          <w:tcPr>
            <w:tcW w:w="3002" w:type="dxa"/>
            <w:gridSpan w:val="8"/>
            <w:tcBorders>
              <w:bottom w:val="single" w:sz="4" w:space="0" w:color="auto"/>
            </w:tcBorders>
          </w:tcPr>
          <w:p w14:paraId="07CEF99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2A4AA9D1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0D619018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3113550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551231BF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360B5D9B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уровня автоматизации бизнес-процессов в Администрации Мясниковского района и подведомственных учреждениях</w:t>
            </w:r>
          </w:p>
        </w:tc>
        <w:tc>
          <w:tcPr>
            <w:tcW w:w="3002" w:type="dxa"/>
            <w:gridSpan w:val="8"/>
            <w:tcBorders>
              <w:bottom w:val="single" w:sz="4" w:space="0" w:color="auto"/>
            </w:tcBorders>
          </w:tcPr>
          <w:p w14:paraId="6D12C86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 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049E904E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5212AA1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27A8A88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4DB28566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800" w:type="dxa"/>
          </w:tcPr>
          <w:p w14:paraId="54B4844D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компетенции работников Администрации Мясниковского района и подведомственных учреждений</w:t>
            </w:r>
          </w:p>
        </w:tc>
        <w:tc>
          <w:tcPr>
            <w:tcW w:w="3002" w:type="dxa"/>
            <w:gridSpan w:val="8"/>
          </w:tcPr>
          <w:p w14:paraId="2C446D8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</w:t>
            </w:r>
          </w:p>
          <w:p w14:paraId="582B32B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C46037B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75004D76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266AB77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0C55CB83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800" w:type="dxa"/>
          </w:tcPr>
          <w:p w14:paraId="526D2838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Увеличение доли муниципальных услуг, функций и сервисов Мясниковского района, предоставленных без необходимости личного посещения органов местного самоуправления; популяризация получения муниципальных услуг в электронной форме (памятки, социальные сети, официальный сайт района); расширение перечня и повышение качества муниципальных услуг района, предоставляемых в электронном виде</w:t>
            </w:r>
          </w:p>
        </w:tc>
        <w:tc>
          <w:tcPr>
            <w:tcW w:w="3002" w:type="dxa"/>
            <w:gridSpan w:val="8"/>
          </w:tcPr>
          <w:p w14:paraId="40ACDF0F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района; Министерство цифрового развития, информационных технологий и связи Ростовской области</w:t>
            </w:r>
          </w:p>
        </w:tc>
        <w:tc>
          <w:tcPr>
            <w:tcW w:w="2396" w:type="dxa"/>
            <w:gridSpan w:val="7"/>
          </w:tcPr>
          <w:p w14:paraId="42F61FCF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«Информационное общество»</w:t>
            </w:r>
          </w:p>
          <w:p w14:paraId="772F2E79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816D5D6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02" w:type="dxa"/>
            <w:gridSpan w:val="22"/>
          </w:tcPr>
          <w:p w14:paraId="4F165293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46D585F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670CC61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800" w:type="dxa"/>
          </w:tcPr>
          <w:p w14:paraId="701932BB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качества предоставления муниципальных услуг и удовлетворенности жителей Мясниковского района</w:t>
            </w:r>
            <w:r w:rsidRPr="00804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002" w:type="dxa"/>
            <w:gridSpan w:val="8"/>
          </w:tcPr>
          <w:p w14:paraId="11BC14D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района; Министерство цифрового развития, информационных технологий и связи Ростовской области</w:t>
            </w:r>
          </w:p>
        </w:tc>
        <w:tc>
          <w:tcPr>
            <w:tcW w:w="2396" w:type="dxa"/>
            <w:gridSpan w:val="7"/>
          </w:tcPr>
          <w:p w14:paraId="77792F88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«Информационное общество»</w:t>
            </w:r>
          </w:p>
          <w:p w14:paraId="7F217F05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02" w:type="dxa"/>
            <w:gridSpan w:val="22"/>
          </w:tcPr>
          <w:p w14:paraId="4312E48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704340A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71" w:type="dxa"/>
        </w:trPr>
        <w:tc>
          <w:tcPr>
            <w:tcW w:w="15703" w:type="dxa"/>
            <w:gridSpan w:val="42"/>
          </w:tcPr>
          <w:p w14:paraId="0881A27D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6. Развитие системы межведомственного электронного взаимодействия</w:t>
            </w:r>
          </w:p>
        </w:tc>
      </w:tr>
      <w:tr w:rsidR="005632F4" w:rsidRPr="0080490E" w14:paraId="5EB6E77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5F13CC5C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1593DE22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Формирование единого информационного пространства внутриведомственного и межведомственного электронного документооборота органов МСУ</w:t>
            </w:r>
          </w:p>
        </w:tc>
        <w:tc>
          <w:tcPr>
            <w:tcW w:w="3002" w:type="dxa"/>
            <w:gridSpan w:val="8"/>
            <w:tcBorders>
              <w:bottom w:val="single" w:sz="4" w:space="0" w:color="auto"/>
            </w:tcBorders>
          </w:tcPr>
          <w:p w14:paraId="64BD89BA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</w:t>
            </w:r>
          </w:p>
          <w:p w14:paraId="56599A6E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46866373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2CA2056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7C44DF7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29DB656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60CED738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уровня защищенности информационных систем органов власти и обеспечение конфиденциальности, целостности и доступности данных при межведомственном электронном взаимодействии</w:t>
            </w:r>
          </w:p>
        </w:tc>
        <w:tc>
          <w:tcPr>
            <w:tcW w:w="3002" w:type="dxa"/>
            <w:gridSpan w:val="8"/>
            <w:tcBorders>
              <w:bottom w:val="single" w:sz="4" w:space="0" w:color="auto"/>
            </w:tcBorders>
          </w:tcPr>
          <w:p w14:paraId="7A236A43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3BB09443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00349500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492D25A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793EAAF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4800" w:type="dxa"/>
          </w:tcPr>
          <w:p w14:paraId="74324F0C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системного повышения квалификации и цифровой грамотности сотрудников органов муниципальной власти, участвующих в процессах электронного взаимодействия</w:t>
            </w:r>
          </w:p>
        </w:tc>
        <w:tc>
          <w:tcPr>
            <w:tcW w:w="3002" w:type="dxa"/>
            <w:gridSpan w:val="8"/>
          </w:tcPr>
          <w:p w14:paraId="490F86E8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</w:t>
            </w:r>
          </w:p>
          <w:p w14:paraId="73B73C6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7946E17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7450572C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79856D9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640941AA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4800" w:type="dxa"/>
          </w:tcPr>
          <w:p w14:paraId="52290F18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Привлечение на муниципальную службу в Администрацию Мясниковского района высококвалифицированных специалистов, в обязанности которых входит перевод муниципальных услуг в цифровой формат</w:t>
            </w:r>
          </w:p>
        </w:tc>
        <w:tc>
          <w:tcPr>
            <w:tcW w:w="3002" w:type="dxa"/>
            <w:gridSpan w:val="8"/>
          </w:tcPr>
          <w:p w14:paraId="0C34DA9F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62B3C380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  <w:p w14:paraId="255FF91E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02" w:type="dxa"/>
            <w:gridSpan w:val="22"/>
          </w:tcPr>
          <w:p w14:paraId="6DE4B1C9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5CF9EC9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71" w:type="dxa"/>
        </w:trPr>
        <w:tc>
          <w:tcPr>
            <w:tcW w:w="15703" w:type="dxa"/>
            <w:gridSpan w:val="42"/>
          </w:tcPr>
          <w:p w14:paraId="0EC95621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7. Обеспечение суверенитета информационных ресурсов органов власти и организаций Мясниковского района от незаконного доступа, нарушения их целостности и работоспособности</w:t>
            </w:r>
          </w:p>
        </w:tc>
      </w:tr>
      <w:tr w:rsidR="005632F4" w:rsidRPr="0080490E" w14:paraId="750DE8E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7AF6CE1F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694E76F7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Расширение применения отечественного программного обеспечения в Администрации Мясниковского района, образовательных, медицинских и других организациях района</w:t>
            </w:r>
          </w:p>
        </w:tc>
        <w:tc>
          <w:tcPr>
            <w:tcW w:w="3002" w:type="dxa"/>
            <w:gridSpan w:val="8"/>
            <w:tcBorders>
              <w:bottom w:val="single" w:sz="4" w:space="0" w:color="auto"/>
            </w:tcBorders>
          </w:tcPr>
          <w:p w14:paraId="0236DDBE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 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0DE566BE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34A33AA7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07A4F1E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14:paraId="31AD477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14:paraId="5F9AFD16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Продвижение культуры информационной безопасности среди населения и организаций Мясниковского района</w:t>
            </w:r>
          </w:p>
        </w:tc>
        <w:tc>
          <w:tcPr>
            <w:tcW w:w="3002" w:type="dxa"/>
            <w:gridSpan w:val="8"/>
            <w:tcBorders>
              <w:bottom w:val="single" w:sz="4" w:space="0" w:color="auto"/>
            </w:tcBorders>
          </w:tcPr>
          <w:p w14:paraId="57EC2DED" w14:textId="77777777" w:rsidR="005632F4" w:rsidRPr="0080490E" w:rsidRDefault="005632F4" w:rsidP="005632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Министерство цифрового развития, информационных технологий и связи Ростовской области Отдел информационных технологий и связи с общественностью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bottom w:val="single" w:sz="4" w:space="0" w:color="auto"/>
            </w:tcBorders>
          </w:tcPr>
          <w:p w14:paraId="1AAABD62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  <w:tcBorders>
              <w:bottom w:val="single" w:sz="4" w:space="0" w:color="auto"/>
            </w:tcBorders>
          </w:tcPr>
          <w:p w14:paraId="23301BB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2556925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7" w:type="dxa"/>
        </w:trPr>
        <w:tc>
          <w:tcPr>
            <w:tcW w:w="15687" w:type="dxa"/>
            <w:gridSpan w:val="41"/>
          </w:tcPr>
          <w:p w14:paraId="5DE13FB9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5632F4" w:rsidRPr="0080490E" w14:paraId="320E09C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053A0B26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4800" w:type="dxa"/>
          </w:tcPr>
          <w:p w14:paraId="1ECA72F8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Поддержка и развитие предоставления государственных услуг в электронном виде, создание новых цифровых инструментов для бизнеса и населения, страниц-навигаторов по различным жизненным ситуациям</w:t>
            </w:r>
            <w:r w:rsidRPr="008049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002" w:type="dxa"/>
            <w:gridSpan w:val="8"/>
          </w:tcPr>
          <w:p w14:paraId="57A9567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района; Министерство цифрового развития, информационных технологий и связи Ростовской области</w:t>
            </w:r>
          </w:p>
        </w:tc>
        <w:tc>
          <w:tcPr>
            <w:tcW w:w="2396" w:type="dxa"/>
            <w:gridSpan w:val="7"/>
          </w:tcPr>
          <w:p w14:paraId="166783FA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«Информационное общество»</w:t>
            </w:r>
          </w:p>
        </w:tc>
        <w:tc>
          <w:tcPr>
            <w:tcW w:w="4902" w:type="dxa"/>
            <w:gridSpan w:val="22"/>
          </w:tcPr>
          <w:p w14:paraId="1C3ED8C0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20E9C97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5F9AE55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4800" w:type="dxa"/>
          </w:tcPr>
          <w:p w14:paraId="545C718D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клиентоориентированности очных и электронных каналов получения услуг (поэтапная оптимизация государственных услуг в целях их приведения в соответствие со Стандартом реализации услуги, внедренным в рамках федерального проекта «Государство для людей»)</w:t>
            </w:r>
          </w:p>
        </w:tc>
        <w:tc>
          <w:tcPr>
            <w:tcW w:w="3002" w:type="dxa"/>
            <w:gridSpan w:val="8"/>
          </w:tcPr>
          <w:p w14:paraId="797D043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Отдел информационных технологий и связи с общественностью Администрации Мясниковского района; Министерство цифрового развития, информационных технологий и связи Ростовской области</w:t>
            </w:r>
          </w:p>
        </w:tc>
        <w:tc>
          <w:tcPr>
            <w:tcW w:w="2396" w:type="dxa"/>
            <w:gridSpan w:val="7"/>
          </w:tcPr>
          <w:p w14:paraId="4C188614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«Информационное общество»</w:t>
            </w:r>
          </w:p>
        </w:tc>
        <w:tc>
          <w:tcPr>
            <w:tcW w:w="4902" w:type="dxa"/>
            <w:gridSpan w:val="22"/>
          </w:tcPr>
          <w:p w14:paraId="63DC9916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49D527C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15661" w:type="dxa"/>
            <w:gridSpan w:val="40"/>
          </w:tcPr>
          <w:p w14:paraId="43E1D5D5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8.Система управления и ресурсное обеспечение реализации Стратегии</w:t>
            </w:r>
          </w:p>
        </w:tc>
      </w:tr>
      <w:tr w:rsidR="005632F4" w:rsidRPr="0080490E" w14:paraId="52F5968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15661" w:type="dxa"/>
            <w:gridSpan w:val="40"/>
          </w:tcPr>
          <w:p w14:paraId="1164614E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8.1. Политика в сфере муниципального управления</w:t>
            </w:r>
          </w:p>
        </w:tc>
      </w:tr>
      <w:tr w:rsidR="005632F4" w:rsidRPr="0080490E" w14:paraId="57EAB52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15661" w:type="dxa"/>
            <w:gridSpan w:val="40"/>
          </w:tcPr>
          <w:p w14:paraId="329D4EF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1. Создание устойчивой системы местного самоуправления, способной эффективно удовлетворять потребности населения за счет сбалансированного развития экономики и активного вовлечения граждан в процессы управления территорией Мясниковского района</w:t>
            </w:r>
          </w:p>
        </w:tc>
      </w:tr>
      <w:tr w:rsidR="005632F4" w:rsidRPr="0080490E" w14:paraId="68CD6CE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6234F3E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800" w:type="dxa"/>
          </w:tcPr>
          <w:p w14:paraId="247D06F6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Стимулирование органов местного самоуправления Мясниковского района к развитию территориального общественного самоуправления</w:t>
            </w:r>
          </w:p>
        </w:tc>
        <w:tc>
          <w:tcPr>
            <w:tcW w:w="3002" w:type="dxa"/>
            <w:gridSpan w:val="8"/>
          </w:tcPr>
          <w:p w14:paraId="6B80C762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396" w:type="dxa"/>
            <w:gridSpan w:val="7"/>
          </w:tcPr>
          <w:p w14:paraId="466DE766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«Муниципальная политика»</w:t>
            </w:r>
          </w:p>
        </w:tc>
        <w:tc>
          <w:tcPr>
            <w:tcW w:w="4902" w:type="dxa"/>
            <w:gridSpan w:val="22"/>
          </w:tcPr>
          <w:p w14:paraId="0153040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3C0D19C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15661" w:type="dxa"/>
            <w:gridSpan w:val="40"/>
          </w:tcPr>
          <w:p w14:paraId="2BD8ED1C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5632F4" w:rsidRPr="0080490E" w14:paraId="37975E5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5DA28929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800" w:type="dxa"/>
          </w:tcPr>
          <w:p w14:paraId="3F74C7A1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Оценка эффективности деятельности органов местного самоуправления Мясниковского района</w:t>
            </w:r>
          </w:p>
        </w:tc>
        <w:tc>
          <w:tcPr>
            <w:tcW w:w="3002" w:type="dxa"/>
            <w:gridSpan w:val="8"/>
          </w:tcPr>
          <w:p w14:paraId="7E1B4E3E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396" w:type="dxa"/>
            <w:gridSpan w:val="7"/>
          </w:tcPr>
          <w:p w14:paraId="789589CB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«Муниципальная политика»</w:t>
            </w:r>
          </w:p>
        </w:tc>
        <w:tc>
          <w:tcPr>
            <w:tcW w:w="4902" w:type="dxa"/>
            <w:gridSpan w:val="22"/>
          </w:tcPr>
          <w:p w14:paraId="1BD438E5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1185885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450A1AF3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800" w:type="dxa"/>
          </w:tcPr>
          <w:p w14:paraId="2FB8A7BB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Участие в областном конкурсе на звание «Лучшее поселение Ростовской области»</w:t>
            </w:r>
          </w:p>
        </w:tc>
        <w:tc>
          <w:tcPr>
            <w:tcW w:w="3002" w:type="dxa"/>
            <w:gridSpan w:val="8"/>
          </w:tcPr>
          <w:p w14:paraId="5A078766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396" w:type="dxa"/>
            <w:gridSpan w:val="7"/>
          </w:tcPr>
          <w:p w14:paraId="6DE2456B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1C8E134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7191B61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4ACC68BE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800" w:type="dxa"/>
          </w:tcPr>
          <w:p w14:paraId="1EDB1386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Участие в областном конкурсе на звание «Лучшее территориальное общественное самоуправление в Ростовской области»</w:t>
            </w:r>
          </w:p>
        </w:tc>
        <w:tc>
          <w:tcPr>
            <w:tcW w:w="3002" w:type="dxa"/>
            <w:gridSpan w:val="8"/>
          </w:tcPr>
          <w:p w14:paraId="5588AEA1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396" w:type="dxa"/>
            <w:gridSpan w:val="7"/>
          </w:tcPr>
          <w:p w14:paraId="77A0441B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5A61B60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7248832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7E04428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800" w:type="dxa"/>
          </w:tcPr>
          <w:p w14:paraId="04787CA0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Участие в областном этапе Всероссийского конкурса «Лучшая муниципальная практика»</w:t>
            </w:r>
          </w:p>
        </w:tc>
        <w:tc>
          <w:tcPr>
            <w:tcW w:w="3002" w:type="dxa"/>
            <w:gridSpan w:val="8"/>
          </w:tcPr>
          <w:p w14:paraId="1D51C24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396" w:type="dxa"/>
            <w:gridSpan w:val="7"/>
          </w:tcPr>
          <w:p w14:paraId="64978B9D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24D3F41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4290E36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62DB623A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800" w:type="dxa"/>
          </w:tcPr>
          <w:p w14:paraId="155431CD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Организационное обеспечение деятельности комиссии по конкурсному отбору инициативных проектов на территории Мясниковского района, информационная и консультационная поддержка в сфере реализации инициативных проектов</w:t>
            </w:r>
          </w:p>
        </w:tc>
        <w:tc>
          <w:tcPr>
            <w:tcW w:w="3002" w:type="dxa"/>
            <w:gridSpan w:val="8"/>
          </w:tcPr>
          <w:p w14:paraId="5A073A12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396" w:type="dxa"/>
            <w:gridSpan w:val="7"/>
          </w:tcPr>
          <w:p w14:paraId="624BB202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0CF8DF08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4B07667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4B70309E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800" w:type="dxa"/>
          </w:tcPr>
          <w:p w14:paraId="2A060D91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Инициативное бюджетирование «Сделаем вместе» – поддержка инициатив жителей Мясниковского района</w:t>
            </w:r>
          </w:p>
        </w:tc>
        <w:tc>
          <w:tcPr>
            <w:tcW w:w="3002" w:type="dxa"/>
            <w:gridSpan w:val="8"/>
          </w:tcPr>
          <w:p w14:paraId="45434A4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Администрация Мясниковского района</w:t>
            </w:r>
          </w:p>
        </w:tc>
        <w:tc>
          <w:tcPr>
            <w:tcW w:w="2396" w:type="dxa"/>
            <w:gridSpan w:val="7"/>
          </w:tcPr>
          <w:p w14:paraId="4185F830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4B8F1437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74226B3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15661" w:type="dxa"/>
            <w:gridSpan w:val="40"/>
          </w:tcPr>
          <w:p w14:paraId="75F28698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8.2. Кадровая политика в муниципальном управлении</w:t>
            </w:r>
          </w:p>
        </w:tc>
      </w:tr>
      <w:tr w:rsidR="005632F4" w:rsidRPr="0080490E" w14:paraId="17C2197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15661" w:type="dxa"/>
            <w:gridSpan w:val="40"/>
          </w:tcPr>
          <w:p w14:paraId="67789391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1. Повышение престижа муниципальной службы Мясниковского района</w:t>
            </w:r>
          </w:p>
        </w:tc>
      </w:tr>
      <w:tr w:rsidR="005632F4" w:rsidRPr="0080490E" w14:paraId="4622F5D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0C5894E6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806" w:type="dxa"/>
            <w:gridSpan w:val="2"/>
          </w:tcPr>
          <w:p w14:paraId="3D54EFC8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Организация взаимодействия с образовательными организациями высшего образования в целях популяризации муниципальной службы Мясниковского района</w:t>
            </w:r>
          </w:p>
        </w:tc>
        <w:tc>
          <w:tcPr>
            <w:tcW w:w="2996" w:type="dxa"/>
            <w:gridSpan w:val="7"/>
          </w:tcPr>
          <w:p w14:paraId="7E7F9648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Контрольно-организационный отдел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FB5450F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682748DB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2027 – 2030 годы</w:t>
            </w:r>
          </w:p>
        </w:tc>
      </w:tr>
      <w:tr w:rsidR="005632F4" w:rsidRPr="0080490E" w14:paraId="1643D46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463F063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806" w:type="dxa"/>
            <w:gridSpan w:val="2"/>
          </w:tcPr>
          <w:p w14:paraId="7ADF1BA9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открытости и прозрачности муниципальной службы Мясниковского района</w:t>
            </w:r>
          </w:p>
        </w:tc>
        <w:tc>
          <w:tcPr>
            <w:tcW w:w="2996" w:type="dxa"/>
            <w:gridSpan w:val="7"/>
          </w:tcPr>
          <w:p w14:paraId="5C3529D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Контрольно-организационный отдел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E93ECB5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Муниципальная программа Мясниковского района «Муниципальная политика»</w:t>
            </w:r>
          </w:p>
        </w:tc>
        <w:tc>
          <w:tcPr>
            <w:tcW w:w="4902" w:type="dxa"/>
            <w:gridSpan w:val="22"/>
          </w:tcPr>
          <w:p w14:paraId="0BECCB67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4D600BC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4338772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806" w:type="dxa"/>
            <w:gridSpan w:val="2"/>
          </w:tcPr>
          <w:p w14:paraId="683F865A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Совершенствование отбора на должности муниципальной службы Мясниковского района</w:t>
            </w:r>
          </w:p>
        </w:tc>
        <w:tc>
          <w:tcPr>
            <w:tcW w:w="2996" w:type="dxa"/>
            <w:gridSpan w:val="7"/>
          </w:tcPr>
          <w:p w14:paraId="68122893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Контрольно-организационный отдел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1BAB6F3D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1AD736DA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57A079D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15661" w:type="dxa"/>
            <w:gridSpan w:val="40"/>
          </w:tcPr>
          <w:p w14:paraId="78B1CA07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2. Оптимизация и совершенствование кадровых процедур на базе единой цифровой платформы (федеральной государственной информационной системы в области государственной службы)</w:t>
            </w:r>
          </w:p>
        </w:tc>
      </w:tr>
      <w:tr w:rsidR="005632F4" w:rsidRPr="0080490E" w14:paraId="421962A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426ED3FE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806" w:type="dxa"/>
            <w:gridSpan w:val="2"/>
          </w:tcPr>
          <w:p w14:paraId="30C79B87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Оптимизация в муниципальных органах Мясниковского района системы подбора кадров, включая механизмы оценки и обратной связи, а также профессионального развития муниципальных служащих в рамках единой цифровой платформы (федеральной государственной информационной системы в области государственной службы)</w:t>
            </w:r>
          </w:p>
        </w:tc>
        <w:tc>
          <w:tcPr>
            <w:tcW w:w="2996" w:type="dxa"/>
            <w:gridSpan w:val="7"/>
          </w:tcPr>
          <w:p w14:paraId="74A6653A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Контрольно-организационный отдел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2E866472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74C84559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2027 – 2030 годы</w:t>
            </w:r>
          </w:p>
        </w:tc>
      </w:tr>
      <w:tr w:rsidR="005632F4" w:rsidRPr="0080490E" w14:paraId="0B22306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62EAECFF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806" w:type="dxa"/>
            <w:gridSpan w:val="2"/>
          </w:tcPr>
          <w:p w14:paraId="6992D949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Расширение возможностей взаимодействия с кандидатами на замещение должностей муниципальной службы в цифровой среде</w:t>
            </w:r>
          </w:p>
        </w:tc>
        <w:tc>
          <w:tcPr>
            <w:tcW w:w="2996" w:type="dxa"/>
            <w:gridSpan w:val="7"/>
          </w:tcPr>
          <w:p w14:paraId="41A6BFE1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Контрольно-организационный отдел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351BE5F8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0A521CA9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2028 – 2030 годы</w:t>
            </w:r>
          </w:p>
        </w:tc>
      </w:tr>
      <w:tr w:rsidR="005632F4" w:rsidRPr="0080490E" w14:paraId="3DF3D4D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39A78AF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806" w:type="dxa"/>
            <w:gridSpan w:val="2"/>
          </w:tcPr>
          <w:p w14:paraId="6B8A7A92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Модернизация системы формирования и ведения электронной базы лиц, включенных в кадровый резерв муниципальных органов Мясниковского района</w:t>
            </w:r>
          </w:p>
        </w:tc>
        <w:tc>
          <w:tcPr>
            <w:tcW w:w="2996" w:type="dxa"/>
            <w:gridSpan w:val="7"/>
          </w:tcPr>
          <w:p w14:paraId="3A8D1B4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Контрольно-организационный отдел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25BCCA7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26C7116A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2027 – 2030 годы</w:t>
            </w:r>
          </w:p>
        </w:tc>
      </w:tr>
      <w:tr w:rsidR="005632F4" w:rsidRPr="0080490E" w14:paraId="5CA722B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15661" w:type="dxa"/>
            <w:gridSpan w:val="40"/>
          </w:tcPr>
          <w:p w14:paraId="4E383070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5632F4" w:rsidRPr="0080490E" w14:paraId="04D6A8C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12EB7AC9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806" w:type="dxa"/>
            <w:gridSpan w:val="2"/>
          </w:tcPr>
          <w:p w14:paraId="6ED21C40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Формирование молодежного кадрового резерва посредством создания цифрового ресурса наиболее успешных и мотивированных студентов</w:t>
            </w:r>
          </w:p>
        </w:tc>
        <w:tc>
          <w:tcPr>
            <w:tcW w:w="2996" w:type="dxa"/>
            <w:gridSpan w:val="7"/>
          </w:tcPr>
          <w:p w14:paraId="0D92BC0A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Контрольно-организационный отдел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5144779D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4AADB3C7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2027 – 2030 годы</w:t>
            </w:r>
          </w:p>
        </w:tc>
      </w:tr>
      <w:tr w:rsidR="005632F4" w:rsidRPr="0080490E" w14:paraId="6943098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3A1642DF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806" w:type="dxa"/>
            <w:gridSpan w:val="2"/>
          </w:tcPr>
          <w:p w14:paraId="031037A9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канала «Кадры на муниципальной службе» в мессенджере, интегрированном в государственную цифровую систему России</w:t>
            </w:r>
          </w:p>
        </w:tc>
        <w:tc>
          <w:tcPr>
            <w:tcW w:w="2996" w:type="dxa"/>
            <w:gridSpan w:val="7"/>
          </w:tcPr>
          <w:p w14:paraId="20340F49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Контрольно-организационный отдел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083B228A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5FA8C965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2027 – 2030 годы</w:t>
            </w:r>
          </w:p>
        </w:tc>
      </w:tr>
      <w:tr w:rsidR="005632F4" w:rsidRPr="0080490E" w14:paraId="01F0FF2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113" w:type="dxa"/>
        </w:trPr>
        <w:tc>
          <w:tcPr>
            <w:tcW w:w="561" w:type="dxa"/>
            <w:gridSpan w:val="2"/>
          </w:tcPr>
          <w:p w14:paraId="4BD2223D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806" w:type="dxa"/>
            <w:gridSpan w:val="2"/>
          </w:tcPr>
          <w:p w14:paraId="57786AF4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ИИ-продукта, консультирующего по вопросу поступления на муниципальную службу</w:t>
            </w:r>
          </w:p>
        </w:tc>
        <w:tc>
          <w:tcPr>
            <w:tcW w:w="2996" w:type="dxa"/>
            <w:gridSpan w:val="7"/>
          </w:tcPr>
          <w:p w14:paraId="41AC08F4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Контрольно-организационный отдел Администрации Мясниковского района</w:t>
            </w:r>
          </w:p>
        </w:tc>
        <w:tc>
          <w:tcPr>
            <w:tcW w:w="2396" w:type="dxa"/>
            <w:gridSpan w:val="7"/>
          </w:tcPr>
          <w:p w14:paraId="7FE04B35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Внепрограммное мероприятие</w:t>
            </w:r>
          </w:p>
        </w:tc>
        <w:tc>
          <w:tcPr>
            <w:tcW w:w="4902" w:type="dxa"/>
            <w:gridSpan w:val="22"/>
          </w:tcPr>
          <w:p w14:paraId="5AB236E6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2027 – 2030 годы</w:t>
            </w:r>
          </w:p>
        </w:tc>
      </w:tr>
      <w:tr w:rsidR="005632F4" w:rsidRPr="0080490E" w14:paraId="47DBF137" w14:textId="77777777">
        <w:trPr>
          <w:gridAfter w:val="4"/>
          <w:wAfter w:w="120" w:type="dxa"/>
        </w:trPr>
        <w:tc>
          <w:tcPr>
            <w:tcW w:w="15654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5786C35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8.3. Финансовая и бюджетная политика</w:t>
            </w:r>
          </w:p>
        </w:tc>
      </w:tr>
      <w:tr w:rsidR="005632F4" w:rsidRPr="0080490E" w14:paraId="30DC86F1" w14:textId="77777777">
        <w:trPr>
          <w:gridAfter w:val="4"/>
          <w:wAfter w:w="120" w:type="dxa"/>
        </w:trPr>
        <w:tc>
          <w:tcPr>
            <w:tcW w:w="15654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BC1B228" w14:textId="77777777" w:rsidR="005632F4" w:rsidRPr="0080490E" w:rsidRDefault="005632F4" w:rsidP="005632F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1. Проведение эффективной налоговой политики и политики в области доходов</w:t>
            </w:r>
          </w:p>
        </w:tc>
      </w:tr>
      <w:tr w:rsidR="005632F4" w:rsidRPr="0080490E" w14:paraId="58E2ABD6" w14:textId="77777777">
        <w:trPr>
          <w:gridAfter w:val="4"/>
          <w:wAfter w:w="120" w:type="dxa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731A04C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5DF47CB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устойчивой положительной динамики поступлений по налоговым и неналоговым доходам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1D21BD3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Финансовый отдел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48248C4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«Управление муниципальными финансами </w:t>
            </w:r>
          </w:p>
          <w:p w14:paraId="052E5C40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создание условий </w:t>
            </w:r>
          </w:p>
          <w:p w14:paraId="5E95BCF1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для эффективного управления муниципальными финансами сельских поселений»</w:t>
            </w:r>
          </w:p>
        </w:tc>
        <w:tc>
          <w:tcPr>
            <w:tcW w:w="48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17E6482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5F79262D" w14:textId="77777777">
        <w:trPr>
          <w:gridAfter w:val="4"/>
          <w:wAfter w:w="120" w:type="dxa"/>
        </w:trPr>
        <w:tc>
          <w:tcPr>
            <w:tcW w:w="15654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AE71E11" w14:textId="77777777" w:rsidR="005632F4" w:rsidRPr="0080490E" w:rsidRDefault="005632F4" w:rsidP="005632F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2. Обеспечение повышения качества управления бюджетным процессом</w:t>
            </w:r>
          </w:p>
        </w:tc>
      </w:tr>
      <w:tr w:rsidR="005632F4" w:rsidRPr="0080490E" w14:paraId="2B99A31D" w14:textId="77777777">
        <w:trPr>
          <w:gridAfter w:val="4"/>
          <w:wAfter w:w="120" w:type="dxa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5BA686F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B454D3B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Реализация управленческой и организационной деятельности аппарата управления в целях повышения эффективности исполнения муниципальных функций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CB0A148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Финансовый отдел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F28209F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«Управление муниципальными финансами </w:t>
            </w:r>
          </w:p>
          <w:p w14:paraId="317848F5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создание условий </w:t>
            </w:r>
          </w:p>
          <w:p w14:paraId="6E93A6A2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для эффективного управления муниципальными финансами сельских поселений»</w:t>
            </w:r>
          </w:p>
        </w:tc>
        <w:tc>
          <w:tcPr>
            <w:tcW w:w="48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16C8791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7DDADCEF" w14:textId="77777777">
        <w:trPr>
          <w:gridAfter w:val="4"/>
          <w:wAfter w:w="120" w:type="dxa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013566B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0E71A44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Качественное и своевременное исполнение бюджета Мясниковского района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CE782E8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Финансовый отдел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896072D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«Управление муниципальными финансами </w:t>
            </w:r>
          </w:p>
          <w:p w14:paraId="0E9E1DCC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создание условий </w:t>
            </w:r>
          </w:p>
          <w:p w14:paraId="62E9C36B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для эффективного управления муниципальными финансами сельских поселений»</w:t>
            </w:r>
          </w:p>
        </w:tc>
        <w:tc>
          <w:tcPr>
            <w:tcW w:w="48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CFAD56F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4576F741" w14:textId="77777777">
        <w:trPr>
          <w:gridAfter w:val="4"/>
          <w:wAfter w:w="120" w:type="dxa"/>
        </w:trPr>
        <w:tc>
          <w:tcPr>
            <w:tcW w:w="15654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05AC651" w14:textId="77777777" w:rsidR="005632F4" w:rsidRPr="0080490E" w:rsidRDefault="005632F4" w:rsidP="005632F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3. Соответствие объема муниципального долга Мясниковского района и расходов на его обслуживание ограничениям, установленным бюджетным законодательством</w:t>
            </w:r>
          </w:p>
        </w:tc>
      </w:tr>
      <w:tr w:rsidR="005632F4" w:rsidRPr="0080490E" w14:paraId="14A66402" w14:textId="77777777">
        <w:trPr>
          <w:gridAfter w:val="4"/>
          <w:wAfter w:w="120" w:type="dxa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FF84CAE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3A2A7C5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Проведение единой политики муниципальных заимствований Мясниковского района, обеспечение соответствия уровня муниципального долга Мясниковского района требованиям бюджетного законодательства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20B1472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Финансовый отдел Администрации Мясниковского района</w:t>
            </w:r>
          </w:p>
          <w:p w14:paraId="3E1C3833" w14:textId="77777777" w:rsidR="005632F4" w:rsidRPr="0080490E" w:rsidRDefault="005632F4" w:rsidP="005632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BA4CDC0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«Управление муниципальными финансами </w:t>
            </w:r>
          </w:p>
          <w:p w14:paraId="5C7614B1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создание условий </w:t>
            </w:r>
          </w:p>
          <w:p w14:paraId="3904B141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для эффективного управления муниципальными финансами сельских поселений»</w:t>
            </w:r>
          </w:p>
        </w:tc>
        <w:tc>
          <w:tcPr>
            <w:tcW w:w="48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410D41F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099C05AB" w14:textId="77777777">
        <w:trPr>
          <w:gridAfter w:val="4"/>
          <w:wAfter w:w="120" w:type="dxa"/>
        </w:trPr>
        <w:tc>
          <w:tcPr>
            <w:tcW w:w="15654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E5763C9" w14:textId="77777777" w:rsidR="005632F4" w:rsidRPr="0080490E" w:rsidRDefault="005632F4" w:rsidP="005632F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4. Повышение бюджетной обеспеченности сельских поселений Мясниковского района</w:t>
            </w:r>
          </w:p>
        </w:tc>
      </w:tr>
      <w:tr w:rsidR="005632F4" w:rsidRPr="0080490E" w14:paraId="449374F4" w14:textId="77777777">
        <w:trPr>
          <w:gridAfter w:val="4"/>
          <w:wAfter w:w="120" w:type="dxa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19216F6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C87AACB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Создание условий для устойчивого исполнения бюджетов сельских поселений в результате обеспечения минимально гарантированного уровня бюджетной обеспеченности сельских поселений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BAFF5E8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Финансовый отдел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87975AF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«Управление муниципальными финансами </w:t>
            </w:r>
          </w:p>
          <w:p w14:paraId="76A4A173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создание условий </w:t>
            </w:r>
          </w:p>
          <w:p w14:paraId="24D2A1AE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для эффективного управления муниципальными финансами сельских поселений»</w:t>
            </w:r>
          </w:p>
        </w:tc>
        <w:tc>
          <w:tcPr>
            <w:tcW w:w="48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F914F13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1044ACDD" w14:textId="77777777">
        <w:trPr>
          <w:gridAfter w:val="4"/>
          <w:wAfter w:w="120" w:type="dxa"/>
          <w:trHeight w:val="154"/>
        </w:trPr>
        <w:tc>
          <w:tcPr>
            <w:tcW w:w="15654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7FA8171" w14:textId="77777777" w:rsidR="005632F4" w:rsidRPr="0080490E" w:rsidRDefault="005632F4" w:rsidP="005632F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5. Содействие сбалансированности бюджетов сельских поселений</w:t>
            </w:r>
          </w:p>
        </w:tc>
      </w:tr>
      <w:tr w:rsidR="005632F4" w:rsidRPr="0080490E" w14:paraId="25795DE8" w14:textId="77777777">
        <w:trPr>
          <w:gridAfter w:val="4"/>
          <w:wAfter w:w="120" w:type="dxa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5A84179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2E498B9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Содействие сбалансированности бюджетов сельских поселений, обеспечение контроля за планированием и исполнением бюджетов сельских поселений, оказание методологической помощи органам местного самоуправления сельских поселений по бюджетно-финансовым вопросам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6C3BBE9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Финансовый отдел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E0CB727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«Управление муниципальными финансами </w:t>
            </w:r>
          </w:p>
          <w:p w14:paraId="48DB4762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создание условий </w:t>
            </w:r>
          </w:p>
          <w:p w14:paraId="1F4E49F4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для эффективного управления муниципальными финансами сельских поселений»</w:t>
            </w:r>
          </w:p>
        </w:tc>
        <w:tc>
          <w:tcPr>
            <w:tcW w:w="48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977D6D5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71EAEE4A" w14:textId="77777777">
        <w:trPr>
          <w:gridAfter w:val="4"/>
          <w:wAfter w:w="120" w:type="dxa"/>
        </w:trPr>
        <w:tc>
          <w:tcPr>
            <w:tcW w:w="15654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C144D6C" w14:textId="77777777" w:rsidR="005632F4" w:rsidRPr="0080490E" w:rsidRDefault="005632F4" w:rsidP="005632F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Задача 6. Осуществление внутреннего муниципального финансового контроля в соответствии с требованиями действующего законодательства и федеральных стандартов внутреннего государственного (муниципального) финансового контроля</w:t>
            </w:r>
          </w:p>
        </w:tc>
      </w:tr>
      <w:tr w:rsidR="005632F4" w:rsidRPr="0080490E" w14:paraId="45D065DF" w14:textId="77777777">
        <w:trPr>
          <w:gridAfter w:val="4"/>
          <w:wAfter w:w="120" w:type="dxa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CC486B7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A7101CE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Пресечение нарушений в финансово-бюджетной сфере,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и принятие мер по недопущению их в дальнейшем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C5F282E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Финансовый отдел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9955FBA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«Управление муниципальными финансами </w:t>
            </w:r>
          </w:p>
          <w:p w14:paraId="02863572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создание условий </w:t>
            </w:r>
          </w:p>
          <w:p w14:paraId="71BD05D7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для эффективного управления муниципальными финансами сельских поселений»</w:t>
            </w:r>
          </w:p>
        </w:tc>
        <w:tc>
          <w:tcPr>
            <w:tcW w:w="48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B96087C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24EF25AD" w14:textId="77777777">
        <w:trPr>
          <w:gridAfter w:val="4"/>
          <w:wAfter w:w="120" w:type="dxa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6E0FA58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FF0F61B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Обеспечение использования средств бюджета Мясниковского района в соответствии с условиями, целями и порядком, установленными при их предоставлении в соответствии с действующим законодательством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A1E587A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Финансовый отдел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9352506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«Управление муниципальными финансами </w:t>
            </w:r>
          </w:p>
          <w:p w14:paraId="46DA35D0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создание условий </w:t>
            </w:r>
          </w:p>
          <w:p w14:paraId="3C4F5636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для эффективного управления муниципальными финансами сельских поселений»</w:t>
            </w:r>
          </w:p>
        </w:tc>
        <w:tc>
          <w:tcPr>
            <w:tcW w:w="48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AAB33CD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6151BCA5" w14:textId="77777777">
        <w:trPr>
          <w:gridAfter w:val="4"/>
          <w:wAfter w:w="120" w:type="dxa"/>
        </w:trPr>
        <w:tc>
          <w:tcPr>
            <w:tcW w:w="15654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5852E66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Стратегические проектные инициативы</w:t>
            </w:r>
          </w:p>
        </w:tc>
      </w:tr>
      <w:tr w:rsidR="005632F4" w:rsidRPr="0080490E" w14:paraId="7353FAA9" w14:textId="77777777">
        <w:trPr>
          <w:gridAfter w:val="4"/>
          <w:wAfter w:w="120" w:type="dxa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7BEEB9F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261F8E6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Отмена неэффективных налоговых льгот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39643A1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Финансовый отдел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6AD5A8B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«Управление муниципальными финансами </w:t>
            </w:r>
          </w:p>
          <w:p w14:paraId="03776549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создание условий </w:t>
            </w:r>
          </w:p>
          <w:p w14:paraId="16754C62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для эффективного управления муниципальными финансами сельских поселений»</w:t>
            </w:r>
          </w:p>
        </w:tc>
        <w:tc>
          <w:tcPr>
            <w:tcW w:w="48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CFFFB2F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5A48FB85" w14:textId="77777777">
        <w:trPr>
          <w:gridAfter w:val="4"/>
          <w:wAfter w:w="120" w:type="dxa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7C41542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8708C86" w14:textId="77777777" w:rsidR="005632F4" w:rsidRPr="0080490E" w:rsidRDefault="005632F4" w:rsidP="005632F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эффективности использования муниципального имущества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0CBBAC8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Финансовый отдел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2C97D26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«Управление муниципальными финансами </w:t>
            </w:r>
          </w:p>
          <w:p w14:paraId="76D2E342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создание условий </w:t>
            </w:r>
          </w:p>
          <w:p w14:paraId="13654D9F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для эффективного управления муниципальными финансами сельских поселений»</w:t>
            </w:r>
          </w:p>
        </w:tc>
        <w:tc>
          <w:tcPr>
            <w:tcW w:w="48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05F7CF1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0AC26F70" w14:textId="77777777">
        <w:trPr>
          <w:gridAfter w:val="4"/>
          <w:wAfter w:w="120" w:type="dxa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CE61294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1639BDE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Приоритизация расходов как инструмент консолидации бюджета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55F8743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Финансовый отдел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CD4F997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«Управление муниципальными финансами </w:t>
            </w:r>
          </w:p>
          <w:p w14:paraId="11781769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создание условий </w:t>
            </w:r>
          </w:p>
          <w:p w14:paraId="4726CCDE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для эффективного управления муниципальными финансами сельских поселений»</w:t>
            </w:r>
          </w:p>
        </w:tc>
        <w:tc>
          <w:tcPr>
            <w:tcW w:w="48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68E438E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  <w:tr w:rsidR="005632F4" w:rsidRPr="0080490E" w14:paraId="6D4DC13C" w14:textId="77777777">
        <w:trPr>
          <w:gridAfter w:val="4"/>
          <w:wAfter w:w="120" w:type="dxa"/>
        </w:trPr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039CEC9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4BEF094" w14:textId="77777777" w:rsidR="005632F4" w:rsidRPr="0080490E" w:rsidRDefault="005632F4" w:rsidP="005632F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Повышение эффективности межбюджетных отношений с сельскими поселениями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C202566" w14:textId="77777777" w:rsidR="005632F4" w:rsidRPr="0080490E" w:rsidRDefault="005632F4" w:rsidP="005632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Финансовый отдел Администрации Мясниковского района</w:t>
            </w:r>
          </w:p>
        </w:tc>
        <w:tc>
          <w:tcPr>
            <w:tcW w:w="23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8478669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Муниципальная программа Мясниковского района «Управление муниципальными финансами </w:t>
            </w:r>
          </w:p>
          <w:p w14:paraId="3AFC2124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 xml:space="preserve">и создание условий </w:t>
            </w:r>
          </w:p>
          <w:p w14:paraId="7590485A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для эффективного управления муниципальными финансами сельских поселений»</w:t>
            </w:r>
          </w:p>
        </w:tc>
        <w:tc>
          <w:tcPr>
            <w:tcW w:w="48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B34A293" w14:textId="77777777" w:rsidR="005632F4" w:rsidRPr="0080490E" w:rsidRDefault="005632F4" w:rsidP="005632F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0490E">
              <w:rPr>
                <w:rFonts w:ascii="Times New Roman" w:hAnsi="Times New Roman" w:cs="Times New Roman"/>
              </w:rPr>
              <w:t>2026 – 2030 годы</w:t>
            </w:r>
          </w:p>
        </w:tc>
      </w:tr>
    </w:tbl>
    <w:p w14:paraId="5AFB00D9" w14:textId="77777777" w:rsidR="00880DDF" w:rsidRPr="0080490E" w:rsidRDefault="00880DDF">
      <w:pPr>
        <w:spacing w:after="0" w:line="240" w:lineRule="auto"/>
        <w:rPr>
          <w:rFonts w:ascii="Times New Roman" w:hAnsi="Times New Roman" w:cs="Times New Roman"/>
        </w:rPr>
      </w:pPr>
    </w:p>
    <w:p w14:paraId="6A5C6DF4" w14:textId="77777777" w:rsidR="00880DDF" w:rsidRPr="0080490E" w:rsidRDefault="00F10720">
      <w:pPr>
        <w:spacing w:after="0" w:line="240" w:lineRule="auto"/>
        <w:rPr>
          <w:rFonts w:ascii="Times New Roman" w:hAnsi="Times New Roman" w:cs="Times New Roman"/>
        </w:rPr>
      </w:pPr>
      <w:r w:rsidRPr="0080490E">
        <w:rPr>
          <w:rFonts w:ascii="Times New Roman" w:hAnsi="Times New Roman" w:cs="Times New Roman"/>
        </w:rPr>
        <w:t xml:space="preserve">Примечание. </w:t>
      </w:r>
    </w:p>
    <w:p w14:paraId="76F323C5" w14:textId="77777777" w:rsidR="00880DDF" w:rsidRPr="0080490E" w:rsidRDefault="00F10720">
      <w:pPr>
        <w:spacing w:after="0" w:line="240" w:lineRule="auto"/>
        <w:rPr>
          <w:rFonts w:ascii="Times New Roman" w:hAnsi="Times New Roman" w:cs="Times New Roman"/>
        </w:rPr>
      </w:pPr>
      <w:r w:rsidRPr="0080490E">
        <w:rPr>
          <w:rFonts w:ascii="Times New Roman" w:hAnsi="Times New Roman" w:cs="Times New Roman"/>
        </w:rPr>
        <w:t>Реализация внепрограммных мероприятий осуществляется в рамках исполнения нормативных правовых актов Администрации Мясниковского района, поручений Главы Мясниковского района, приоритетных инвестиционных проектов и иных документов, связанных с обеспечением достижения целей Стратегии социально-экономического развития Мясниковского района на период до 2030 года.</w:t>
      </w:r>
    </w:p>
    <w:sectPr w:rsidR="00880DDF" w:rsidRPr="0080490E">
      <w:pgSz w:w="16838" w:h="11906" w:orient="landscape"/>
      <w:pgMar w:top="993" w:right="678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41185" w14:textId="77777777" w:rsidR="001605F5" w:rsidRDefault="001605F5">
      <w:pPr>
        <w:spacing w:line="240" w:lineRule="auto"/>
      </w:pPr>
      <w:r>
        <w:separator/>
      </w:r>
    </w:p>
  </w:endnote>
  <w:endnote w:type="continuationSeparator" w:id="0">
    <w:p w14:paraId="4D0F5B08" w14:textId="77777777" w:rsidR="001605F5" w:rsidRDefault="001605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5F0FB" w14:textId="77777777" w:rsidR="001605F5" w:rsidRDefault="001605F5">
      <w:pPr>
        <w:spacing w:after="0"/>
      </w:pPr>
      <w:r>
        <w:separator/>
      </w:r>
    </w:p>
  </w:footnote>
  <w:footnote w:type="continuationSeparator" w:id="0">
    <w:p w14:paraId="30B8757A" w14:textId="77777777" w:rsidR="001605F5" w:rsidRDefault="001605F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3D"/>
    <w:rsid w:val="00011D9E"/>
    <w:rsid w:val="000154C8"/>
    <w:rsid w:val="00016C8D"/>
    <w:rsid w:val="00016CEE"/>
    <w:rsid w:val="000217FF"/>
    <w:rsid w:val="00071667"/>
    <w:rsid w:val="00076CEC"/>
    <w:rsid w:val="000E31FF"/>
    <w:rsid w:val="001323D4"/>
    <w:rsid w:val="0013611A"/>
    <w:rsid w:val="0014005B"/>
    <w:rsid w:val="001433A4"/>
    <w:rsid w:val="00153AAF"/>
    <w:rsid w:val="001605F5"/>
    <w:rsid w:val="001617D2"/>
    <w:rsid w:val="00163065"/>
    <w:rsid w:val="001D67EC"/>
    <w:rsid w:val="001F0B66"/>
    <w:rsid w:val="001F4B63"/>
    <w:rsid w:val="0020121C"/>
    <w:rsid w:val="0021173F"/>
    <w:rsid w:val="00230075"/>
    <w:rsid w:val="002954A5"/>
    <w:rsid w:val="002C0F5C"/>
    <w:rsid w:val="002C763D"/>
    <w:rsid w:val="002D3DB2"/>
    <w:rsid w:val="002E2DFC"/>
    <w:rsid w:val="0030092A"/>
    <w:rsid w:val="0031635C"/>
    <w:rsid w:val="00332603"/>
    <w:rsid w:val="003412DD"/>
    <w:rsid w:val="00346449"/>
    <w:rsid w:val="0035338E"/>
    <w:rsid w:val="00396123"/>
    <w:rsid w:val="003A3123"/>
    <w:rsid w:val="003C65A4"/>
    <w:rsid w:val="003C7356"/>
    <w:rsid w:val="00405771"/>
    <w:rsid w:val="00416830"/>
    <w:rsid w:val="00423551"/>
    <w:rsid w:val="0043575B"/>
    <w:rsid w:val="00443D13"/>
    <w:rsid w:val="00454FA2"/>
    <w:rsid w:val="00496E94"/>
    <w:rsid w:val="004E16A3"/>
    <w:rsid w:val="004E27E5"/>
    <w:rsid w:val="004F07B6"/>
    <w:rsid w:val="004F5E9F"/>
    <w:rsid w:val="00503510"/>
    <w:rsid w:val="00527E03"/>
    <w:rsid w:val="005632F4"/>
    <w:rsid w:val="00591939"/>
    <w:rsid w:val="005957BC"/>
    <w:rsid w:val="005A6B6C"/>
    <w:rsid w:val="005D0FB8"/>
    <w:rsid w:val="005D2109"/>
    <w:rsid w:val="005E3243"/>
    <w:rsid w:val="005F551A"/>
    <w:rsid w:val="006220C4"/>
    <w:rsid w:val="0066175C"/>
    <w:rsid w:val="0066311D"/>
    <w:rsid w:val="00672696"/>
    <w:rsid w:val="006843BB"/>
    <w:rsid w:val="006D5444"/>
    <w:rsid w:val="006E4374"/>
    <w:rsid w:val="006F4054"/>
    <w:rsid w:val="00704324"/>
    <w:rsid w:val="00710AE8"/>
    <w:rsid w:val="00713B75"/>
    <w:rsid w:val="00727C4D"/>
    <w:rsid w:val="007359BA"/>
    <w:rsid w:val="0074160F"/>
    <w:rsid w:val="00743891"/>
    <w:rsid w:val="00747CA5"/>
    <w:rsid w:val="00761810"/>
    <w:rsid w:val="007618C3"/>
    <w:rsid w:val="00762FE7"/>
    <w:rsid w:val="00764FED"/>
    <w:rsid w:val="00776342"/>
    <w:rsid w:val="00793145"/>
    <w:rsid w:val="007969BC"/>
    <w:rsid w:val="007B420C"/>
    <w:rsid w:val="007C26AF"/>
    <w:rsid w:val="007F7811"/>
    <w:rsid w:val="0080490E"/>
    <w:rsid w:val="008101E5"/>
    <w:rsid w:val="00812B73"/>
    <w:rsid w:val="008170E9"/>
    <w:rsid w:val="0082473F"/>
    <w:rsid w:val="00840200"/>
    <w:rsid w:val="00860637"/>
    <w:rsid w:val="00880DDF"/>
    <w:rsid w:val="00891A8A"/>
    <w:rsid w:val="008C4DB5"/>
    <w:rsid w:val="00923A34"/>
    <w:rsid w:val="0092516A"/>
    <w:rsid w:val="00936F28"/>
    <w:rsid w:val="00956526"/>
    <w:rsid w:val="00961B83"/>
    <w:rsid w:val="00971010"/>
    <w:rsid w:val="00973763"/>
    <w:rsid w:val="00991313"/>
    <w:rsid w:val="009976C1"/>
    <w:rsid w:val="009B0E21"/>
    <w:rsid w:val="009C161A"/>
    <w:rsid w:val="009C32E3"/>
    <w:rsid w:val="009E05E1"/>
    <w:rsid w:val="00A03AF3"/>
    <w:rsid w:val="00A2220F"/>
    <w:rsid w:val="00A2471B"/>
    <w:rsid w:val="00A250E7"/>
    <w:rsid w:val="00A319FD"/>
    <w:rsid w:val="00A81F39"/>
    <w:rsid w:val="00AC03FD"/>
    <w:rsid w:val="00AE0716"/>
    <w:rsid w:val="00AE6079"/>
    <w:rsid w:val="00B26356"/>
    <w:rsid w:val="00B36C9B"/>
    <w:rsid w:val="00B52345"/>
    <w:rsid w:val="00B56C65"/>
    <w:rsid w:val="00B97A91"/>
    <w:rsid w:val="00BB3FA5"/>
    <w:rsid w:val="00BC5124"/>
    <w:rsid w:val="00BC5E33"/>
    <w:rsid w:val="00BD5909"/>
    <w:rsid w:val="00C1145B"/>
    <w:rsid w:val="00C175CB"/>
    <w:rsid w:val="00C22FF9"/>
    <w:rsid w:val="00C26201"/>
    <w:rsid w:val="00C6024A"/>
    <w:rsid w:val="00C73A32"/>
    <w:rsid w:val="00C824AE"/>
    <w:rsid w:val="00C837E7"/>
    <w:rsid w:val="00C8799C"/>
    <w:rsid w:val="00C91E0A"/>
    <w:rsid w:val="00C93FD5"/>
    <w:rsid w:val="00C942CF"/>
    <w:rsid w:val="00CA75F5"/>
    <w:rsid w:val="00CC5A69"/>
    <w:rsid w:val="00D157E6"/>
    <w:rsid w:val="00D215D4"/>
    <w:rsid w:val="00D25107"/>
    <w:rsid w:val="00D2518A"/>
    <w:rsid w:val="00D34DC8"/>
    <w:rsid w:val="00D73047"/>
    <w:rsid w:val="00DA47EB"/>
    <w:rsid w:val="00DA7025"/>
    <w:rsid w:val="00DB11ED"/>
    <w:rsid w:val="00DC2D1E"/>
    <w:rsid w:val="00DD071A"/>
    <w:rsid w:val="00DE70D8"/>
    <w:rsid w:val="00E12421"/>
    <w:rsid w:val="00E4651A"/>
    <w:rsid w:val="00E57231"/>
    <w:rsid w:val="00E70E40"/>
    <w:rsid w:val="00EA4320"/>
    <w:rsid w:val="00EA672A"/>
    <w:rsid w:val="00EA7F6C"/>
    <w:rsid w:val="00EE0C75"/>
    <w:rsid w:val="00F10720"/>
    <w:rsid w:val="00F45C20"/>
    <w:rsid w:val="00F465DA"/>
    <w:rsid w:val="00F47CF1"/>
    <w:rsid w:val="00F75364"/>
    <w:rsid w:val="00F761AA"/>
    <w:rsid w:val="00F81F8E"/>
    <w:rsid w:val="00F82CF4"/>
    <w:rsid w:val="00F96FEE"/>
    <w:rsid w:val="00F97C2B"/>
    <w:rsid w:val="00FB07DC"/>
    <w:rsid w:val="00FB73A9"/>
    <w:rsid w:val="00FD4793"/>
    <w:rsid w:val="00FD5533"/>
    <w:rsid w:val="00FD73AE"/>
    <w:rsid w:val="00FE0406"/>
    <w:rsid w:val="00FE0CC8"/>
    <w:rsid w:val="29C46B51"/>
    <w:rsid w:val="46EC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118DE"/>
  <w15:docId w15:val="{BBE2F997-CD9B-4632-8DA7-7B57EC5D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next w:val="a"/>
    <w:link w:val="20"/>
    <w:uiPriority w:val="9"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i/>
      <w:iCs/>
      <w:sz w:val="36"/>
      <w:szCs w:val="3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Pr>
      <w:rFonts w:ascii="SimSun" w:eastAsia="SimSun" w:hAnsi="SimSun" w:cs="Times New Roman"/>
      <w:b/>
      <w:bCs/>
      <w:i/>
      <w:iCs/>
      <w:sz w:val="36"/>
      <w:szCs w:val="36"/>
      <w:lang w:val="en-US" w:eastAsia="zh-CN"/>
    </w:rPr>
  </w:style>
  <w:style w:type="paragraph" w:styleId="a3">
    <w:name w:val="List Paragraph"/>
    <w:basedOn w:val="a"/>
    <w:qFormat/>
    <w:pPr>
      <w:spacing w:after="200" w:line="276" w:lineRule="auto"/>
      <w:ind w:left="72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markdown-word">
    <w:name w:val="markdown-word"/>
    <w:basedOn w:val="a0"/>
    <w:qFormat/>
  </w:style>
  <w:style w:type="paragraph" w:customStyle="1" w:styleId="TableParagraph">
    <w:name w:val="Table Paragraph"/>
    <w:basedOn w:val="a"/>
    <w:uiPriority w:val="99"/>
    <w:qFormat/>
    <w:pPr>
      <w:spacing w:after="0" w:line="208" w:lineRule="exact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8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142</Pages>
  <Words>35253</Words>
  <Characters>200944</Characters>
  <Application>Microsoft Office Word</Application>
  <DocSecurity>0</DocSecurity>
  <Lines>1674</Lines>
  <Paragraphs>471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Диана</cp:lastModifiedBy>
  <cp:revision>26</cp:revision>
  <dcterms:created xsi:type="dcterms:W3CDTF">2026-06-14T16:14:00Z</dcterms:created>
  <dcterms:modified xsi:type="dcterms:W3CDTF">2026-06-30T09:45:00Z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1049-12.2.0.23202</vt:lpwstr>
  </property>
  <property fmtid="{D5CDD505-2E9C-101B-9397-08002B2CF9AE}" pid="3" name="ICV">
    <vt:lpwstr>246025A46A704981B5E2D159471D675D_12</vt:lpwstr>
  </property>
</Properties>
</file>